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876951" w14:textId="77777777" w:rsidR="00C63548" w:rsidRPr="001910DD" w:rsidRDefault="00464915" w:rsidP="0084267F">
      <w:pPr>
        <w:ind w:left="1440" w:firstLine="720"/>
        <w:jc w:val="both"/>
        <w:rPr>
          <w:rFonts w:asciiTheme="minorHAnsi" w:hAnsiTheme="minorHAnsi" w:cstheme="minorHAnsi"/>
          <w:b/>
          <w:color w:val="000000"/>
          <w:sz w:val="22"/>
          <w:szCs w:val="22"/>
          <w:u w:val="single"/>
        </w:rPr>
      </w:pPr>
      <w:r w:rsidRPr="001910DD">
        <w:rPr>
          <w:rFonts w:asciiTheme="minorHAnsi" w:hAnsiTheme="minorHAnsi" w:cstheme="minorHAnsi"/>
          <w:b/>
          <w:color w:val="000000"/>
          <w:sz w:val="22"/>
          <w:szCs w:val="22"/>
          <w:u w:val="single"/>
        </w:rPr>
        <w:t>FREQUENTLY ASKED QUESTIONS (FAQs)</w:t>
      </w:r>
    </w:p>
    <w:p w14:paraId="2CE03719" w14:textId="77777777" w:rsidR="00F53657" w:rsidRPr="001910DD" w:rsidRDefault="00F53657" w:rsidP="0084267F">
      <w:pPr>
        <w:jc w:val="both"/>
        <w:rPr>
          <w:rFonts w:asciiTheme="minorHAnsi" w:hAnsiTheme="minorHAnsi" w:cstheme="minorHAnsi"/>
          <w:b/>
          <w:color w:val="000000"/>
          <w:sz w:val="22"/>
          <w:szCs w:val="22"/>
        </w:rPr>
      </w:pPr>
    </w:p>
    <w:p w14:paraId="30AE7880" w14:textId="77777777" w:rsidR="0084267F" w:rsidRPr="001910DD" w:rsidRDefault="0084267F" w:rsidP="0084267F">
      <w:pPr>
        <w:jc w:val="both"/>
        <w:rPr>
          <w:rFonts w:asciiTheme="minorHAnsi" w:hAnsiTheme="minorHAnsi" w:cstheme="minorHAnsi"/>
          <w:b/>
          <w:color w:val="000000"/>
          <w:sz w:val="22"/>
          <w:szCs w:val="22"/>
        </w:rPr>
      </w:pPr>
    </w:p>
    <w:p w14:paraId="305185BE" w14:textId="77777777" w:rsidR="006733B7" w:rsidRPr="001910DD" w:rsidRDefault="000A51FE" w:rsidP="0084267F">
      <w:pPr>
        <w:numPr>
          <w:ilvl w:val="0"/>
          <w:numId w:val="24"/>
        </w:numPr>
        <w:ind w:left="360"/>
        <w:jc w:val="both"/>
        <w:rPr>
          <w:rFonts w:asciiTheme="minorHAnsi" w:hAnsiTheme="minorHAnsi" w:cstheme="minorHAnsi"/>
          <w:color w:val="000000"/>
          <w:sz w:val="22"/>
          <w:szCs w:val="22"/>
        </w:rPr>
      </w:pPr>
      <w:r w:rsidRPr="001910DD">
        <w:rPr>
          <w:rFonts w:asciiTheme="minorHAnsi" w:hAnsiTheme="minorHAnsi" w:cstheme="minorHAnsi"/>
          <w:b/>
          <w:color w:val="000000"/>
          <w:sz w:val="22"/>
          <w:szCs w:val="22"/>
          <w:u w:val="single"/>
        </w:rPr>
        <w:t>What is Provident Fund (PF) and Employees’ Pension Scheme (EPS</w:t>
      </w:r>
      <w:r w:rsidR="0084267F" w:rsidRPr="001910DD">
        <w:rPr>
          <w:rFonts w:asciiTheme="minorHAnsi" w:hAnsiTheme="minorHAnsi" w:cstheme="minorHAnsi"/>
          <w:b/>
          <w:color w:val="000000"/>
          <w:sz w:val="22"/>
          <w:szCs w:val="22"/>
          <w:u w:val="single"/>
        </w:rPr>
        <w:t>)</w:t>
      </w:r>
      <w:r w:rsidR="006733B7" w:rsidRPr="001910DD">
        <w:rPr>
          <w:rFonts w:asciiTheme="minorHAnsi" w:hAnsiTheme="minorHAnsi" w:cstheme="minorHAnsi"/>
          <w:b/>
          <w:color w:val="000000"/>
          <w:sz w:val="22"/>
          <w:szCs w:val="22"/>
          <w:u w:val="single"/>
        </w:rPr>
        <w:t>?</w:t>
      </w:r>
      <w:r w:rsidR="0084267F" w:rsidRPr="001910DD">
        <w:rPr>
          <w:rFonts w:asciiTheme="minorHAnsi" w:hAnsiTheme="minorHAnsi" w:cstheme="minorHAnsi"/>
          <w:color w:val="000000"/>
          <w:sz w:val="22"/>
          <w:szCs w:val="22"/>
        </w:rPr>
        <w:t xml:space="preserve"> </w:t>
      </w:r>
    </w:p>
    <w:p w14:paraId="42848930" w14:textId="77777777" w:rsidR="000A51FE" w:rsidRPr="001910DD" w:rsidRDefault="000A51FE" w:rsidP="006733B7">
      <w:pPr>
        <w:ind w:left="360"/>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These are statutory scheme governed under provisions of Employees Provident Fund and Misc. Provisions Scheme, 1952 and Employees’ Pension Scheme, 1995 (EPS) respectively. It is mandatory for all employees to contribute to PF and EPS from date of joining.</w:t>
      </w:r>
    </w:p>
    <w:p w14:paraId="718FD4FF" w14:textId="77777777" w:rsidR="000A51FE" w:rsidRPr="001910DD" w:rsidRDefault="000A51FE" w:rsidP="0084267F">
      <w:pPr>
        <w:jc w:val="both"/>
        <w:rPr>
          <w:rFonts w:asciiTheme="minorHAnsi" w:hAnsiTheme="minorHAnsi" w:cstheme="minorHAnsi"/>
          <w:color w:val="000000"/>
          <w:sz w:val="22"/>
          <w:szCs w:val="22"/>
        </w:rPr>
      </w:pPr>
    </w:p>
    <w:p w14:paraId="35EB1D51" w14:textId="77777777" w:rsidR="006733B7" w:rsidRPr="001910DD" w:rsidRDefault="000A51FE" w:rsidP="0084267F">
      <w:pPr>
        <w:numPr>
          <w:ilvl w:val="0"/>
          <w:numId w:val="24"/>
        </w:numPr>
        <w:ind w:left="360"/>
        <w:jc w:val="both"/>
        <w:rPr>
          <w:rFonts w:asciiTheme="minorHAnsi" w:hAnsiTheme="minorHAnsi" w:cstheme="minorHAnsi"/>
          <w:b/>
          <w:color w:val="000000"/>
          <w:sz w:val="22"/>
          <w:szCs w:val="22"/>
        </w:rPr>
      </w:pPr>
      <w:r w:rsidRPr="001910DD">
        <w:rPr>
          <w:rFonts w:asciiTheme="minorHAnsi" w:hAnsiTheme="minorHAnsi" w:cstheme="minorHAnsi"/>
          <w:b/>
          <w:color w:val="000000"/>
          <w:sz w:val="22"/>
          <w:szCs w:val="22"/>
          <w:u w:val="single"/>
        </w:rPr>
        <w:t>Who maintains Provident Fund for HCLT</w:t>
      </w:r>
      <w:r w:rsidR="006733B7" w:rsidRPr="001910DD">
        <w:rPr>
          <w:rFonts w:asciiTheme="minorHAnsi" w:hAnsiTheme="minorHAnsi" w:cstheme="minorHAnsi"/>
          <w:b/>
          <w:color w:val="000000"/>
          <w:sz w:val="22"/>
          <w:szCs w:val="22"/>
          <w:u w:val="single"/>
        </w:rPr>
        <w:t>?</w:t>
      </w:r>
      <w:r w:rsidR="0084267F" w:rsidRPr="001910DD">
        <w:rPr>
          <w:rFonts w:asciiTheme="minorHAnsi" w:hAnsiTheme="minorHAnsi" w:cstheme="minorHAnsi"/>
          <w:b/>
          <w:color w:val="000000"/>
          <w:sz w:val="22"/>
          <w:szCs w:val="22"/>
        </w:rPr>
        <w:t xml:space="preserve"> </w:t>
      </w:r>
    </w:p>
    <w:p w14:paraId="17D08ECF" w14:textId="77777777" w:rsidR="0084267F" w:rsidRPr="001910DD" w:rsidRDefault="000A51FE" w:rsidP="006733B7">
      <w:pPr>
        <w:ind w:left="360"/>
        <w:jc w:val="both"/>
        <w:rPr>
          <w:rFonts w:asciiTheme="minorHAnsi" w:hAnsiTheme="minorHAnsi" w:cstheme="minorHAnsi"/>
          <w:b/>
          <w:color w:val="000000"/>
          <w:sz w:val="22"/>
          <w:szCs w:val="22"/>
        </w:rPr>
      </w:pPr>
      <w:r w:rsidRPr="001910DD">
        <w:rPr>
          <w:rFonts w:asciiTheme="minorHAnsi" w:hAnsiTheme="minorHAnsi" w:cstheme="minorHAnsi"/>
          <w:color w:val="000000"/>
          <w:sz w:val="22"/>
          <w:szCs w:val="22"/>
        </w:rPr>
        <w:t>HCLT is having its own Trust namely “Hindustan Instruments Limited Employees Provident Fund Trust” which is notified exempted Trust by Government of Indi</w:t>
      </w:r>
      <w:r w:rsidR="00F54137" w:rsidRPr="001910DD">
        <w:rPr>
          <w:rFonts w:asciiTheme="minorHAnsi" w:hAnsiTheme="minorHAnsi" w:cstheme="minorHAnsi"/>
          <w:color w:val="000000"/>
          <w:sz w:val="22"/>
          <w:szCs w:val="22"/>
        </w:rPr>
        <w:t>a. PF accumulations for HCLT and Group company employees is maintained in this Trust</w:t>
      </w:r>
      <w:r w:rsidRPr="001910DD">
        <w:rPr>
          <w:rFonts w:asciiTheme="minorHAnsi" w:hAnsiTheme="minorHAnsi" w:cstheme="minorHAnsi"/>
          <w:color w:val="000000"/>
          <w:sz w:val="22"/>
          <w:szCs w:val="22"/>
        </w:rPr>
        <w:t>.</w:t>
      </w:r>
    </w:p>
    <w:p w14:paraId="370361A2" w14:textId="77777777" w:rsidR="0084267F" w:rsidRPr="001910DD" w:rsidRDefault="0084267F" w:rsidP="0084267F">
      <w:pPr>
        <w:pStyle w:val="ListParagraph"/>
        <w:rPr>
          <w:rFonts w:asciiTheme="minorHAnsi" w:hAnsiTheme="minorHAnsi" w:cstheme="minorHAnsi"/>
          <w:b/>
          <w:color w:val="000000"/>
          <w:highlight w:val="yellow"/>
        </w:rPr>
      </w:pPr>
    </w:p>
    <w:p w14:paraId="17C553CE" w14:textId="77777777" w:rsidR="0053572E" w:rsidRPr="001910DD" w:rsidRDefault="000A51FE" w:rsidP="0084267F">
      <w:pPr>
        <w:numPr>
          <w:ilvl w:val="0"/>
          <w:numId w:val="24"/>
        </w:numPr>
        <w:ind w:left="360"/>
        <w:jc w:val="both"/>
        <w:rPr>
          <w:rFonts w:asciiTheme="minorHAnsi" w:hAnsiTheme="minorHAnsi" w:cstheme="minorHAnsi"/>
          <w:b/>
          <w:color w:val="000000"/>
          <w:sz w:val="22"/>
          <w:szCs w:val="22"/>
        </w:rPr>
      </w:pPr>
      <w:r w:rsidRPr="001910DD">
        <w:rPr>
          <w:rFonts w:asciiTheme="minorHAnsi" w:hAnsiTheme="minorHAnsi" w:cstheme="minorHAnsi"/>
          <w:b/>
          <w:color w:val="000000"/>
          <w:sz w:val="22"/>
          <w:szCs w:val="22"/>
          <w:highlight w:val="yellow"/>
          <w:u w:val="single"/>
        </w:rPr>
        <w:t>Infra and HCL Infosystems have independent / separate PF Trusts</w:t>
      </w:r>
      <w:r w:rsidR="0084267F" w:rsidRPr="001910DD">
        <w:rPr>
          <w:rFonts w:asciiTheme="minorHAnsi" w:hAnsiTheme="minorHAnsi" w:cstheme="minorHAnsi"/>
          <w:color w:val="000000"/>
          <w:sz w:val="22"/>
          <w:szCs w:val="22"/>
        </w:rPr>
        <w:t>:</w:t>
      </w:r>
      <w:r w:rsidRPr="001910DD">
        <w:rPr>
          <w:rFonts w:asciiTheme="minorHAnsi" w:hAnsiTheme="minorHAnsi" w:cstheme="minorHAnsi"/>
          <w:color w:val="000000"/>
          <w:sz w:val="22"/>
          <w:szCs w:val="22"/>
        </w:rPr>
        <w:t xml:space="preserve"> </w:t>
      </w:r>
      <w:r w:rsidR="0084267F" w:rsidRPr="001910DD">
        <w:rPr>
          <w:rFonts w:asciiTheme="minorHAnsi" w:hAnsiTheme="minorHAnsi" w:cstheme="minorHAnsi"/>
          <w:b/>
          <w:color w:val="000000"/>
          <w:sz w:val="22"/>
          <w:szCs w:val="22"/>
        </w:rPr>
        <w:t xml:space="preserve"> </w:t>
      </w:r>
      <w:r w:rsidR="0084267F" w:rsidRPr="001910DD">
        <w:rPr>
          <w:rFonts w:asciiTheme="minorHAnsi" w:hAnsiTheme="minorHAnsi" w:cstheme="minorHAnsi"/>
          <w:color w:val="000000"/>
          <w:sz w:val="22"/>
          <w:szCs w:val="22"/>
        </w:rPr>
        <w:t>SPOC f</w:t>
      </w:r>
      <w:r w:rsidR="006733B7" w:rsidRPr="001910DD">
        <w:rPr>
          <w:rFonts w:asciiTheme="minorHAnsi" w:hAnsiTheme="minorHAnsi" w:cstheme="minorHAnsi"/>
          <w:color w:val="000000"/>
          <w:sz w:val="22"/>
          <w:szCs w:val="22"/>
        </w:rPr>
        <w:t xml:space="preserve">or HCL Infosystems </w:t>
      </w:r>
      <w:r w:rsidR="0053572E" w:rsidRPr="001910DD">
        <w:rPr>
          <w:rFonts w:asciiTheme="minorHAnsi" w:hAnsiTheme="minorHAnsi" w:cstheme="minorHAnsi"/>
          <w:color w:val="000000"/>
          <w:sz w:val="22"/>
          <w:szCs w:val="22"/>
        </w:rPr>
        <w:t>Virender Kumar Pasricha</w:t>
      </w:r>
      <w:r w:rsidR="005A0D83" w:rsidRPr="001910DD">
        <w:rPr>
          <w:rFonts w:asciiTheme="minorHAnsi" w:hAnsiTheme="minorHAnsi" w:cstheme="minorHAnsi"/>
          <w:color w:val="000000"/>
          <w:sz w:val="22"/>
          <w:szCs w:val="22"/>
        </w:rPr>
        <w:t>. His email ID is</w:t>
      </w:r>
      <w:r w:rsidR="0053572E" w:rsidRPr="001910DD">
        <w:rPr>
          <w:rFonts w:asciiTheme="minorHAnsi" w:hAnsiTheme="minorHAnsi" w:cstheme="minorHAnsi"/>
          <w:color w:val="000000"/>
          <w:sz w:val="22"/>
          <w:szCs w:val="22"/>
        </w:rPr>
        <w:t xml:space="preserve"> vip@hcl.com </w:t>
      </w:r>
    </w:p>
    <w:p w14:paraId="082CB20C" w14:textId="77777777" w:rsidR="000A51FE" w:rsidRPr="001910DD" w:rsidRDefault="000A51FE" w:rsidP="0084267F">
      <w:pPr>
        <w:jc w:val="both"/>
        <w:rPr>
          <w:rFonts w:asciiTheme="minorHAnsi" w:hAnsiTheme="minorHAnsi" w:cstheme="minorHAnsi"/>
          <w:color w:val="000000"/>
          <w:sz w:val="22"/>
          <w:szCs w:val="22"/>
        </w:rPr>
      </w:pPr>
    </w:p>
    <w:p w14:paraId="35B73048" w14:textId="77777777" w:rsidR="000A51FE" w:rsidRPr="001910DD" w:rsidRDefault="000A51FE" w:rsidP="0084267F">
      <w:pPr>
        <w:numPr>
          <w:ilvl w:val="0"/>
          <w:numId w:val="24"/>
        </w:numPr>
        <w:ind w:left="360"/>
        <w:jc w:val="both"/>
        <w:rPr>
          <w:rFonts w:asciiTheme="minorHAnsi" w:hAnsiTheme="minorHAnsi" w:cstheme="minorHAnsi"/>
          <w:b/>
          <w:color w:val="000000"/>
          <w:sz w:val="22"/>
          <w:szCs w:val="22"/>
        </w:rPr>
      </w:pPr>
      <w:r w:rsidRPr="001910DD">
        <w:rPr>
          <w:rFonts w:asciiTheme="minorHAnsi" w:hAnsiTheme="minorHAnsi" w:cstheme="minorHAnsi"/>
          <w:b/>
          <w:color w:val="000000"/>
          <w:sz w:val="22"/>
          <w:szCs w:val="22"/>
          <w:u w:val="single"/>
        </w:rPr>
        <w:t>How are contributions for PF and Employees’ Pension Scheme calculated</w:t>
      </w:r>
      <w:r w:rsidRPr="001910DD">
        <w:rPr>
          <w:rFonts w:asciiTheme="minorHAnsi" w:hAnsiTheme="minorHAnsi" w:cstheme="minorHAnsi"/>
          <w:b/>
          <w:color w:val="000000"/>
          <w:sz w:val="22"/>
          <w:szCs w:val="22"/>
        </w:rPr>
        <w:t>?</w:t>
      </w:r>
    </w:p>
    <w:p w14:paraId="4FC3FD4B" w14:textId="77777777" w:rsidR="000A51FE" w:rsidRPr="001910DD" w:rsidRDefault="000A51FE" w:rsidP="0084267F">
      <w:pPr>
        <w:jc w:val="both"/>
        <w:rPr>
          <w:rFonts w:asciiTheme="minorHAnsi" w:hAnsiTheme="minorHAnsi" w:cstheme="minorHAnsi"/>
          <w:b/>
          <w:color w:val="000000"/>
          <w:sz w:val="22"/>
          <w:szCs w:val="22"/>
        </w:rPr>
      </w:pPr>
    </w:p>
    <w:p w14:paraId="2CD8F67F" w14:textId="77777777" w:rsidR="00C85EF1" w:rsidRPr="001910DD" w:rsidRDefault="000A51FE" w:rsidP="00C85EF1">
      <w:pPr>
        <w:pStyle w:val="ListParagraph"/>
        <w:numPr>
          <w:ilvl w:val="0"/>
          <w:numId w:val="33"/>
        </w:numPr>
        <w:jc w:val="both"/>
        <w:rPr>
          <w:rFonts w:asciiTheme="minorHAnsi" w:hAnsiTheme="minorHAnsi" w:cstheme="minorHAnsi"/>
          <w:color w:val="000000"/>
        </w:rPr>
      </w:pPr>
      <w:r w:rsidRPr="001910DD">
        <w:rPr>
          <w:rFonts w:asciiTheme="minorHAnsi" w:hAnsiTheme="minorHAnsi" w:cstheme="minorHAnsi"/>
          <w:color w:val="000000"/>
        </w:rPr>
        <w:t>Employee contributes an amount, equivalent to 12% of basic salary from his/her monthly salary</w:t>
      </w:r>
    </w:p>
    <w:p w14:paraId="1A752E38" w14:textId="77777777" w:rsidR="000A51FE" w:rsidRPr="001910DD" w:rsidRDefault="000A51FE" w:rsidP="00C85EF1">
      <w:pPr>
        <w:pStyle w:val="ListParagraph"/>
        <w:numPr>
          <w:ilvl w:val="0"/>
          <w:numId w:val="33"/>
        </w:numPr>
        <w:jc w:val="both"/>
        <w:rPr>
          <w:rFonts w:asciiTheme="minorHAnsi" w:hAnsiTheme="minorHAnsi" w:cstheme="minorHAnsi"/>
          <w:color w:val="000000"/>
        </w:rPr>
      </w:pPr>
      <w:r w:rsidRPr="001910DD">
        <w:rPr>
          <w:rFonts w:asciiTheme="minorHAnsi" w:hAnsiTheme="minorHAnsi" w:cstheme="minorHAnsi"/>
          <w:color w:val="000000"/>
        </w:rPr>
        <w:t xml:space="preserve">While HCLT matches same rate of contribution of 12% (mentioned as part of CTC in compensation letter issued by HR) </w:t>
      </w:r>
      <w:r w:rsidR="00F54137" w:rsidRPr="001910DD">
        <w:rPr>
          <w:rFonts w:asciiTheme="minorHAnsi" w:hAnsiTheme="minorHAnsi" w:cstheme="minorHAnsi"/>
          <w:color w:val="000000"/>
        </w:rPr>
        <w:t>and as statutory provision, amount is distributed as follows:</w:t>
      </w:r>
    </w:p>
    <w:p w14:paraId="1C7AEA25" w14:textId="77777777" w:rsidR="000A51FE" w:rsidRPr="001910DD" w:rsidRDefault="00F54137" w:rsidP="00C85EF1">
      <w:pPr>
        <w:pStyle w:val="ListParagraph"/>
        <w:numPr>
          <w:ilvl w:val="1"/>
          <w:numId w:val="2"/>
        </w:numPr>
        <w:jc w:val="both"/>
        <w:rPr>
          <w:rFonts w:asciiTheme="minorHAnsi" w:hAnsiTheme="minorHAnsi" w:cstheme="minorHAnsi"/>
          <w:color w:val="000000"/>
        </w:rPr>
      </w:pPr>
      <w:r w:rsidRPr="001910DD">
        <w:rPr>
          <w:rFonts w:asciiTheme="minorHAnsi" w:hAnsiTheme="minorHAnsi" w:cstheme="minorHAnsi"/>
          <w:color w:val="000000"/>
        </w:rPr>
        <w:t>For domestic employees (includes onsite posted employees in Social Security Agreement Countries who have filled COC (Certificate of Coverage)</w:t>
      </w:r>
      <w:r w:rsidR="002F5F4A" w:rsidRPr="001910DD">
        <w:rPr>
          <w:rFonts w:asciiTheme="minorHAnsi" w:hAnsiTheme="minorHAnsi" w:cstheme="minorHAnsi"/>
          <w:color w:val="000000"/>
        </w:rPr>
        <w:t xml:space="preserve"> -</w:t>
      </w:r>
      <w:r w:rsidRPr="001910DD">
        <w:rPr>
          <w:rFonts w:asciiTheme="minorHAnsi" w:hAnsiTheme="minorHAnsi" w:cstheme="minorHAnsi"/>
          <w:color w:val="000000"/>
        </w:rPr>
        <w:t xml:space="preserve"> </w:t>
      </w:r>
      <w:r w:rsidR="000A51FE" w:rsidRPr="001910DD">
        <w:rPr>
          <w:rFonts w:asciiTheme="minorHAnsi" w:hAnsiTheme="minorHAnsi" w:cstheme="minorHAnsi"/>
          <w:color w:val="000000"/>
        </w:rPr>
        <w:t>8.33% of basic pay subject to maximum of Rs.</w:t>
      </w:r>
      <w:r w:rsidR="004A6347" w:rsidRPr="001910DD">
        <w:rPr>
          <w:rFonts w:asciiTheme="minorHAnsi" w:hAnsiTheme="minorHAnsi" w:cstheme="minorHAnsi"/>
          <w:color w:val="000000"/>
        </w:rPr>
        <w:t>1250</w:t>
      </w:r>
      <w:r w:rsidR="000A51FE" w:rsidRPr="001910DD">
        <w:rPr>
          <w:rFonts w:asciiTheme="minorHAnsi" w:hAnsiTheme="minorHAnsi" w:cstheme="minorHAnsi"/>
          <w:color w:val="000000"/>
        </w:rPr>
        <w:t xml:space="preserve">/- </w:t>
      </w:r>
      <w:r w:rsidRPr="001910DD">
        <w:rPr>
          <w:rFonts w:asciiTheme="minorHAnsi" w:hAnsiTheme="minorHAnsi" w:cstheme="minorHAnsi"/>
          <w:color w:val="000000"/>
        </w:rPr>
        <w:t xml:space="preserve">is </w:t>
      </w:r>
      <w:r w:rsidR="002F5F4A" w:rsidRPr="001910DD">
        <w:rPr>
          <w:rFonts w:asciiTheme="minorHAnsi" w:hAnsiTheme="minorHAnsi" w:cstheme="minorHAnsi"/>
          <w:color w:val="000000"/>
        </w:rPr>
        <w:t xml:space="preserve">contributed </w:t>
      </w:r>
      <w:r w:rsidRPr="001910DD">
        <w:rPr>
          <w:rFonts w:asciiTheme="minorHAnsi" w:hAnsiTheme="minorHAnsi" w:cstheme="minorHAnsi"/>
          <w:color w:val="000000"/>
        </w:rPr>
        <w:t>to</w:t>
      </w:r>
      <w:r w:rsidR="000A51FE" w:rsidRPr="001910DD">
        <w:rPr>
          <w:rFonts w:asciiTheme="minorHAnsi" w:hAnsiTheme="minorHAnsi" w:cstheme="minorHAnsi"/>
          <w:color w:val="000000"/>
        </w:rPr>
        <w:t xml:space="preserve"> Employee Pension Scheme (EPS)</w:t>
      </w:r>
      <w:r w:rsidR="002F5F4A" w:rsidRPr="001910DD">
        <w:rPr>
          <w:rFonts w:asciiTheme="minorHAnsi" w:hAnsiTheme="minorHAnsi" w:cstheme="minorHAnsi"/>
          <w:color w:val="000000"/>
        </w:rPr>
        <w:t>. EPS is remitted</w:t>
      </w:r>
      <w:r w:rsidR="000A51FE" w:rsidRPr="001910DD">
        <w:rPr>
          <w:rFonts w:asciiTheme="minorHAnsi" w:hAnsiTheme="minorHAnsi" w:cstheme="minorHAnsi"/>
          <w:color w:val="000000"/>
        </w:rPr>
        <w:t xml:space="preserve"> to </w:t>
      </w:r>
      <w:r w:rsidR="000A51FE" w:rsidRPr="001910DD">
        <w:rPr>
          <w:rFonts w:asciiTheme="minorHAnsi" w:hAnsiTheme="minorHAnsi" w:cstheme="minorHAnsi"/>
          <w:color w:val="000000"/>
          <w:u w:val="single"/>
        </w:rPr>
        <w:t>Regional Provident Fund Commissioner (RPFC)</w:t>
      </w:r>
      <w:r w:rsidR="000A51FE" w:rsidRPr="001910DD">
        <w:rPr>
          <w:rFonts w:asciiTheme="minorHAnsi" w:hAnsiTheme="minorHAnsi" w:cstheme="minorHAnsi"/>
          <w:color w:val="000000"/>
        </w:rPr>
        <w:t>,</w:t>
      </w:r>
      <w:r w:rsidR="002F5F4A" w:rsidRPr="001910DD">
        <w:rPr>
          <w:rFonts w:asciiTheme="minorHAnsi" w:hAnsiTheme="minorHAnsi" w:cstheme="minorHAnsi"/>
          <w:color w:val="000000"/>
        </w:rPr>
        <w:t xml:space="preserve"> Gurgaon</w:t>
      </w:r>
      <w:r w:rsidR="000A51FE" w:rsidRPr="001910DD">
        <w:rPr>
          <w:rFonts w:asciiTheme="minorHAnsi" w:hAnsiTheme="minorHAnsi" w:cstheme="minorHAnsi"/>
          <w:color w:val="000000"/>
        </w:rPr>
        <w:t xml:space="preserve"> (Haryana)</w:t>
      </w:r>
      <w:r w:rsidR="002F5F4A" w:rsidRPr="001910DD">
        <w:rPr>
          <w:rFonts w:asciiTheme="minorHAnsi" w:hAnsiTheme="minorHAnsi" w:cstheme="minorHAnsi"/>
          <w:color w:val="000000"/>
        </w:rPr>
        <w:t xml:space="preserve"> on monthly </w:t>
      </w:r>
      <w:r w:rsidR="00C85EF1" w:rsidRPr="001910DD">
        <w:rPr>
          <w:rFonts w:asciiTheme="minorHAnsi" w:hAnsiTheme="minorHAnsi" w:cstheme="minorHAnsi"/>
          <w:color w:val="000000"/>
        </w:rPr>
        <w:t>basis. *</w:t>
      </w:r>
      <w:r w:rsidR="000E512E" w:rsidRPr="001910DD">
        <w:rPr>
          <w:rFonts w:asciiTheme="minorHAnsi" w:hAnsiTheme="minorHAnsi" w:cstheme="minorHAnsi"/>
          <w:color w:val="000000"/>
        </w:rPr>
        <w:t>*</w:t>
      </w:r>
    </w:p>
    <w:p w14:paraId="32755214" w14:textId="77777777" w:rsidR="00AE1B2D" w:rsidRPr="001910DD" w:rsidRDefault="002F5F4A" w:rsidP="0084267F">
      <w:pPr>
        <w:numPr>
          <w:ilvl w:val="1"/>
          <w:numId w:val="2"/>
        </w:num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xml:space="preserve">For offshore employees, holding other than Indian passport, </w:t>
      </w:r>
      <w:r w:rsidR="000A51FE" w:rsidRPr="001910DD">
        <w:rPr>
          <w:rFonts w:asciiTheme="minorHAnsi" w:hAnsiTheme="minorHAnsi" w:cstheme="minorHAnsi"/>
          <w:color w:val="000000"/>
          <w:sz w:val="22"/>
          <w:szCs w:val="22"/>
        </w:rPr>
        <w:t xml:space="preserve">EPS </w:t>
      </w:r>
      <w:r w:rsidRPr="001910DD">
        <w:rPr>
          <w:rFonts w:asciiTheme="minorHAnsi" w:hAnsiTheme="minorHAnsi" w:cstheme="minorHAnsi"/>
          <w:color w:val="000000"/>
          <w:sz w:val="22"/>
          <w:szCs w:val="22"/>
        </w:rPr>
        <w:t xml:space="preserve">for such employees is delimited to </w:t>
      </w:r>
      <w:r w:rsidR="000A51FE" w:rsidRPr="001910DD">
        <w:rPr>
          <w:rFonts w:asciiTheme="minorHAnsi" w:hAnsiTheme="minorHAnsi" w:cstheme="minorHAnsi"/>
          <w:color w:val="000000"/>
          <w:sz w:val="22"/>
          <w:szCs w:val="22"/>
        </w:rPr>
        <w:t>8.33% of basic pay</w:t>
      </w:r>
      <w:r w:rsidRPr="001910DD">
        <w:rPr>
          <w:rFonts w:asciiTheme="minorHAnsi" w:hAnsiTheme="minorHAnsi" w:cstheme="minorHAnsi"/>
          <w:color w:val="000000"/>
          <w:sz w:val="22"/>
          <w:szCs w:val="22"/>
        </w:rPr>
        <w:t xml:space="preserve"> and is not capped to Rs. 1,250/-, unlike domestic employees</w:t>
      </w:r>
    </w:p>
    <w:p w14:paraId="59DA8B6D" w14:textId="77777777" w:rsidR="000A51FE" w:rsidRPr="001910DD" w:rsidRDefault="00240939" w:rsidP="0084267F">
      <w:pPr>
        <w:numPr>
          <w:ilvl w:val="1"/>
          <w:numId w:val="2"/>
        </w:num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xml:space="preserve">Balance 3.67% (12% - 8.33% or applicable percentage) </w:t>
      </w:r>
      <w:r w:rsidR="00AE1B2D" w:rsidRPr="001910DD">
        <w:rPr>
          <w:rFonts w:asciiTheme="minorHAnsi" w:hAnsiTheme="minorHAnsi" w:cstheme="minorHAnsi"/>
          <w:color w:val="000000"/>
          <w:sz w:val="22"/>
          <w:szCs w:val="22"/>
        </w:rPr>
        <w:t xml:space="preserve">is credited to employees PF </w:t>
      </w:r>
      <w:r w:rsidRPr="001910DD">
        <w:rPr>
          <w:rFonts w:asciiTheme="minorHAnsi" w:hAnsiTheme="minorHAnsi" w:cstheme="minorHAnsi"/>
          <w:color w:val="000000"/>
          <w:sz w:val="22"/>
          <w:szCs w:val="22"/>
        </w:rPr>
        <w:t xml:space="preserve">account and is visible in PF </w:t>
      </w:r>
      <w:r w:rsidR="00AE1B2D" w:rsidRPr="001910DD">
        <w:rPr>
          <w:rFonts w:asciiTheme="minorHAnsi" w:hAnsiTheme="minorHAnsi" w:cstheme="minorHAnsi"/>
          <w:color w:val="000000"/>
          <w:sz w:val="22"/>
          <w:szCs w:val="22"/>
        </w:rPr>
        <w:t>statement.</w:t>
      </w:r>
      <w:r w:rsidR="002F5F4A" w:rsidRPr="001910DD">
        <w:rPr>
          <w:rFonts w:asciiTheme="minorHAnsi" w:hAnsiTheme="minorHAnsi" w:cstheme="minorHAnsi"/>
          <w:color w:val="000000"/>
          <w:sz w:val="22"/>
          <w:szCs w:val="22"/>
        </w:rPr>
        <w:t xml:space="preserve"> </w:t>
      </w:r>
    </w:p>
    <w:p w14:paraId="3023BD59" w14:textId="77777777" w:rsidR="000E512E" w:rsidRPr="001910DD" w:rsidRDefault="000E512E" w:rsidP="0084267F">
      <w:pPr>
        <w:jc w:val="both"/>
        <w:rPr>
          <w:rFonts w:asciiTheme="minorHAnsi" w:hAnsiTheme="minorHAnsi" w:cstheme="minorHAnsi"/>
          <w:color w:val="000000"/>
          <w:sz w:val="22"/>
          <w:szCs w:val="22"/>
        </w:rPr>
      </w:pPr>
    </w:p>
    <w:p w14:paraId="6623D69F" w14:textId="77777777" w:rsidR="000E512E" w:rsidRPr="001910DD" w:rsidRDefault="000E512E" w:rsidP="0084267F">
      <w:pPr>
        <w:jc w:val="both"/>
        <w:rPr>
          <w:rFonts w:asciiTheme="minorHAnsi" w:hAnsiTheme="minorHAnsi" w:cstheme="minorHAnsi"/>
          <w:color w:val="000000"/>
          <w:sz w:val="22"/>
          <w:szCs w:val="22"/>
          <w:u w:val="single"/>
        </w:rPr>
      </w:pPr>
      <w:r w:rsidRPr="001910DD">
        <w:rPr>
          <w:rFonts w:asciiTheme="minorHAnsi" w:hAnsiTheme="minorHAnsi" w:cstheme="minorHAnsi"/>
          <w:color w:val="000000"/>
          <w:sz w:val="22"/>
          <w:szCs w:val="22"/>
          <w:u w:val="single"/>
        </w:rPr>
        <w:t>**</w:t>
      </w:r>
      <w:r w:rsidRPr="001910DD">
        <w:rPr>
          <w:rFonts w:asciiTheme="minorHAnsi" w:hAnsiTheme="minorHAnsi" w:cstheme="minorHAnsi"/>
          <w:b/>
          <w:color w:val="000000"/>
          <w:sz w:val="22"/>
          <w:szCs w:val="22"/>
          <w:highlight w:val="yellow"/>
          <w:u w:val="single"/>
        </w:rPr>
        <w:t>Recent Supreme Court judgment allowing employees to increase EPS contributions will be applicable only when Government of India amends Employee’s Pension Scheme, 1995 and publishes amendments through Gazette notification. This is still awaited. Employee communication will be released as &amp; when changes are enabled by Employees PF Organization</w:t>
      </w:r>
    </w:p>
    <w:p w14:paraId="07ED830F" w14:textId="77777777" w:rsidR="000A51FE" w:rsidRPr="001910DD" w:rsidRDefault="000E512E" w:rsidP="0084267F">
      <w:pPr>
        <w:jc w:val="both"/>
        <w:rPr>
          <w:rFonts w:asciiTheme="minorHAnsi" w:hAnsiTheme="minorHAnsi" w:cstheme="minorHAnsi"/>
          <w:color w:val="000000"/>
          <w:sz w:val="22"/>
          <w:szCs w:val="22"/>
          <w:u w:val="single"/>
        </w:rPr>
      </w:pPr>
      <w:r w:rsidRPr="001910DD">
        <w:rPr>
          <w:rFonts w:asciiTheme="minorHAnsi" w:hAnsiTheme="minorHAnsi" w:cstheme="minorHAnsi"/>
          <w:color w:val="000000"/>
          <w:sz w:val="22"/>
          <w:szCs w:val="22"/>
          <w:u w:val="single"/>
        </w:rPr>
        <w:t xml:space="preserve">  </w:t>
      </w:r>
    </w:p>
    <w:p w14:paraId="3DC97C23" w14:textId="77777777" w:rsidR="000A51FE" w:rsidRPr="001910DD" w:rsidRDefault="000A51FE" w:rsidP="0084267F">
      <w:pPr>
        <w:numPr>
          <w:ilvl w:val="0"/>
          <w:numId w:val="24"/>
        </w:numPr>
        <w:ind w:left="360"/>
        <w:jc w:val="both"/>
        <w:rPr>
          <w:rFonts w:asciiTheme="minorHAnsi" w:hAnsiTheme="minorHAnsi" w:cstheme="minorHAnsi"/>
          <w:b/>
          <w:color w:val="000000"/>
          <w:sz w:val="22"/>
          <w:szCs w:val="22"/>
          <w:u w:val="single"/>
        </w:rPr>
      </w:pPr>
      <w:r w:rsidRPr="001910DD">
        <w:rPr>
          <w:rFonts w:asciiTheme="minorHAnsi" w:hAnsiTheme="minorHAnsi" w:cstheme="minorHAnsi"/>
          <w:b/>
          <w:color w:val="000000"/>
          <w:sz w:val="22"/>
          <w:szCs w:val="22"/>
          <w:u w:val="single"/>
        </w:rPr>
        <w:t>Can some additional voluntary contributions (VPF) be made by employees?</w:t>
      </w:r>
    </w:p>
    <w:p w14:paraId="75AC3290" w14:textId="77777777" w:rsidR="000A51FE" w:rsidRPr="001910DD" w:rsidRDefault="000A51FE" w:rsidP="0084267F">
      <w:pPr>
        <w:jc w:val="both"/>
        <w:rPr>
          <w:rFonts w:asciiTheme="minorHAnsi" w:hAnsiTheme="minorHAnsi" w:cstheme="minorHAnsi"/>
          <w:color w:val="000000"/>
          <w:sz w:val="22"/>
          <w:szCs w:val="22"/>
        </w:rPr>
      </w:pPr>
    </w:p>
    <w:p w14:paraId="6A1CB512" w14:textId="77777777" w:rsidR="000A51FE" w:rsidRPr="001910DD" w:rsidRDefault="000A51FE" w:rsidP="0084267F">
      <w:pPr>
        <w:numPr>
          <w:ilvl w:val="0"/>
          <w:numId w:val="3"/>
        </w:num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Yes</w:t>
      </w:r>
      <w:r w:rsidR="00250829" w:rsidRPr="001910DD">
        <w:rPr>
          <w:rFonts w:asciiTheme="minorHAnsi" w:hAnsiTheme="minorHAnsi" w:cstheme="minorHAnsi"/>
          <w:color w:val="000000"/>
          <w:sz w:val="22"/>
          <w:szCs w:val="22"/>
        </w:rPr>
        <w:t>,</w:t>
      </w:r>
      <w:r w:rsidRPr="001910DD">
        <w:rPr>
          <w:rFonts w:asciiTheme="minorHAnsi" w:hAnsiTheme="minorHAnsi" w:cstheme="minorHAnsi"/>
          <w:color w:val="000000"/>
          <w:sz w:val="22"/>
          <w:szCs w:val="22"/>
        </w:rPr>
        <w:t xml:space="preserve"> employees are voluntarily allowed to contribute to the fund </w:t>
      </w:r>
      <w:proofErr w:type="spellStart"/>
      <w:r w:rsidRPr="001910DD">
        <w:rPr>
          <w:rFonts w:asciiTheme="minorHAnsi" w:hAnsiTheme="minorHAnsi" w:cstheme="minorHAnsi"/>
          <w:color w:val="000000"/>
          <w:sz w:val="22"/>
          <w:szCs w:val="22"/>
        </w:rPr>
        <w:t>upto</w:t>
      </w:r>
      <w:proofErr w:type="spellEnd"/>
      <w:r w:rsidRPr="001910DD">
        <w:rPr>
          <w:rFonts w:asciiTheme="minorHAnsi" w:hAnsiTheme="minorHAnsi" w:cstheme="minorHAnsi"/>
          <w:color w:val="000000"/>
          <w:sz w:val="22"/>
          <w:szCs w:val="22"/>
        </w:rPr>
        <w:t xml:space="preserve"> 8% of Basic pay, subject to approval from trustees of the Trust. </w:t>
      </w:r>
    </w:p>
    <w:p w14:paraId="6A5B6FFE" w14:textId="77777777" w:rsidR="000A51FE" w:rsidRPr="001910DD" w:rsidRDefault="000A51FE" w:rsidP="0084267F">
      <w:pPr>
        <w:numPr>
          <w:ilvl w:val="0"/>
          <w:numId w:val="3"/>
        </w:num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Contributions can be made from 1</w:t>
      </w:r>
      <w:r w:rsidRPr="001910DD">
        <w:rPr>
          <w:rFonts w:asciiTheme="minorHAnsi" w:hAnsiTheme="minorHAnsi" w:cstheme="minorHAnsi"/>
          <w:color w:val="000000"/>
          <w:sz w:val="22"/>
          <w:szCs w:val="22"/>
          <w:vertAlign w:val="superscript"/>
        </w:rPr>
        <w:t>st</w:t>
      </w:r>
      <w:r w:rsidRPr="001910DD">
        <w:rPr>
          <w:rFonts w:asciiTheme="minorHAnsi" w:hAnsiTheme="minorHAnsi" w:cstheme="minorHAnsi"/>
          <w:color w:val="000000"/>
          <w:sz w:val="22"/>
          <w:szCs w:val="22"/>
        </w:rPr>
        <w:t xml:space="preserve"> day of current calendar month for application received on or before 2</w:t>
      </w:r>
      <w:r w:rsidR="008E2B75" w:rsidRPr="001910DD">
        <w:rPr>
          <w:rFonts w:asciiTheme="minorHAnsi" w:hAnsiTheme="minorHAnsi" w:cstheme="minorHAnsi"/>
          <w:color w:val="000000"/>
          <w:sz w:val="22"/>
          <w:szCs w:val="22"/>
        </w:rPr>
        <w:t>5</w:t>
      </w:r>
      <w:r w:rsidRPr="001910DD">
        <w:rPr>
          <w:rFonts w:asciiTheme="minorHAnsi" w:hAnsiTheme="minorHAnsi" w:cstheme="minorHAnsi"/>
          <w:color w:val="000000"/>
          <w:sz w:val="22"/>
          <w:szCs w:val="22"/>
          <w:vertAlign w:val="superscript"/>
        </w:rPr>
        <w:t>th</w:t>
      </w:r>
      <w:r w:rsidRPr="001910DD">
        <w:rPr>
          <w:rFonts w:asciiTheme="minorHAnsi" w:hAnsiTheme="minorHAnsi" w:cstheme="minorHAnsi"/>
          <w:color w:val="000000"/>
          <w:sz w:val="22"/>
          <w:szCs w:val="22"/>
        </w:rPr>
        <w:t xml:space="preserve"> day of that month, no retrospective recovery can be made.</w:t>
      </w:r>
    </w:p>
    <w:p w14:paraId="50E45829" w14:textId="77777777" w:rsidR="000A51FE" w:rsidRPr="001910DD" w:rsidRDefault="000A51FE" w:rsidP="0084267F">
      <w:pPr>
        <w:numPr>
          <w:ilvl w:val="0"/>
          <w:numId w:val="3"/>
        </w:num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Employee is having option to stop VPF recovery at any point of time subject to above referred timelines</w:t>
      </w:r>
    </w:p>
    <w:p w14:paraId="63170485" w14:textId="77777777" w:rsidR="000A51FE" w:rsidRPr="001910DD" w:rsidRDefault="000A51FE" w:rsidP="0084267F">
      <w:pPr>
        <w:numPr>
          <w:ilvl w:val="0"/>
          <w:numId w:val="3"/>
        </w:num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HCLT is under no obligation to match such voluntary contribution(s).</w:t>
      </w:r>
    </w:p>
    <w:p w14:paraId="0515442D" w14:textId="77777777" w:rsidR="000A51FE" w:rsidRPr="001910DD" w:rsidRDefault="000A51FE" w:rsidP="0084267F">
      <w:pPr>
        <w:numPr>
          <w:ilvl w:val="0"/>
          <w:numId w:val="3"/>
        </w:num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lastRenderedPageBreak/>
        <w:t xml:space="preserve">VPF contributions qualify for income tax rebate u/s 80C, subject to maximum defined ceiling. </w:t>
      </w:r>
    </w:p>
    <w:p w14:paraId="1BE52E5E" w14:textId="77777777" w:rsidR="000A51FE" w:rsidRPr="001910DD" w:rsidRDefault="000A51FE" w:rsidP="0084267F">
      <w:pPr>
        <w:numPr>
          <w:ilvl w:val="0"/>
          <w:numId w:val="3"/>
        </w:num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xml:space="preserve">Start/stop of VPF can be applied online in ESS application forming part of </w:t>
      </w:r>
      <w:proofErr w:type="spellStart"/>
      <w:r w:rsidRPr="001910DD">
        <w:rPr>
          <w:rFonts w:asciiTheme="minorHAnsi" w:hAnsiTheme="minorHAnsi" w:cstheme="minorHAnsi"/>
          <w:color w:val="000000"/>
          <w:sz w:val="22"/>
          <w:szCs w:val="22"/>
        </w:rPr>
        <w:t>myHCL</w:t>
      </w:r>
      <w:proofErr w:type="spellEnd"/>
      <w:r w:rsidRPr="001910DD">
        <w:rPr>
          <w:rFonts w:asciiTheme="minorHAnsi" w:hAnsiTheme="minorHAnsi" w:cstheme="minorHAnsi"/>
          <w:color w:val="000000"/>
          <w:sz w:val="22"/>
          <w:szCs w:val="22"/>
        </w:rPr>
        <w:t xml:space="preserve">. </w:t>
      </w:r>
    </w:p>
    <w:p w14:paraId="42309295" w14:textId="77777777" w:rsidR="000A51FE" w:rsidRPr="001910DD" w:rsidRDefault="000A51FE" w:rsidP="0084267F">
      <w:pPr>
        <w:numPr>
          <w:ilvl w:val="0"/>
          <w:numId w:val="3"/>
        </w:num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xml:space="preserve">VPF cannot be withdrawn at any given period of time except in case of conditions laid down at below mentioned </w:t>
      </w:r>
      <w:r w:rsidRPr="001910DD">
        <w:rPr>
          <w:rFonts w:asciiTheme="minorHAnsi" w:hAnsiTheme="minorHAnsi" w:cstheme="minorHAnsi"/>
          <w:color w:val="000000"/>
          <w:sz w:val="22"/>
          <w:szCs w:val="22"/>
          <w:highlight w:val="yellow"/>
        </w:rPr>
        <w:t>point 13</w:t>
      </w:r>
      <w:r w:rsidRPr="001910DD">
        <w:rPr>
          <w:rFonts w:asciiTheme="minorHAnsi" w:hAnsiTheme="minorHAnsi" w:cstheme="minorHAnsi"/>
          <w:color w:val="000000"/>
          <w:sz w:val="22"/>
          <w:szCs w:val="22"/>
        </w:rPr>
        <w:t xml:space="preserve">.   </w:t>
      </w:r>
    </w:p>
    <w:p w14:paraId="5C742E13" w14:textId="77777777" w:rsidR="004A6347" w:rsidRPr="001910DD" w:rsidRDefault="00013DF5" w:rsidP="0084267F">
      <w:pPr>
        <w:numPr>
          <w:ilvl w:val="0"/>
          <w:numId w:val="3"/>
        </w:num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xml:space="preserve">If onsite posted employees in SSA </w:t>
      </w:r>
      <w:r w:rsidR="000E512E" w:rsidRPr="001910DD">
        <w:rPr>
          <w:rFonts w:asciiTheme="minorHAnsi" w:hAnsiTheme="minorHAnsi" w:cstheme="minorHAnsi"/>
          <w:color w:val="000000"/>
          <w:sz w:val="22"/>
          <w:szCs w:val="22"/>
        </w:rPr>
        <w:t xml:space="preserve">(Social Security Agreement) </w:t>
      </w:r>
      <w:r w:rsidRPr="001910DD">
        <w:rPr>
          <w:rFonts w:asciiTheme="minorHAnsi" w:hAnsiTheme="minorHAnsi" w:cstheme="minorHAnsi"/>
          <w:color w:val="000000"/>
          <w:sz w:val="22"/>
          <w:szCs w:val="22"/>
        </w:rPr>
        <w:t xml:space="preserve">Countries are unable to access </w:t>
      </w:r>
      <w:proofErr w:type="spellStart"/>
      <w:r w:rsidRPr="001910DD">
        <w:rPr>
          <w:rFonts w:asciiTheme="minorHAnsi" w:hAnsiTheme="minorHAnsi" w:cstheme="minorHAnsi"/>
          <w:color w:val="000000"/>
          <w:sz w:val="22"/>
          <w:szCs w:val="22"/>
        </w:rPr>
        <w:t>myhcl</w:t>
      </w:r>
      <w:proofErr w:type="spellEnd"/>
      <w:r w:rsidRPr="001910DD">
        <w:rPr>
          <w:rFonts w:asciiTheme="minorHAnsi" w:hAnsiTheme="minorHAnsi" w:cstheme="minorHAnsi"/>
          <w:color w:val="000000"/>
          <w:sz w:val="22"/>
          <w:szCs w:val="22"/>
        </w:rPr>
        <w:t>/view online VPF functionality in ESS</w:t>
      </w:r>
      <w:r w:rsidR="004A6347" w:rsidRPr="001910DD">
        <w:rPr>
          <w:rFonts w:asciiTheme="minorHAnsi" w:hAnsiTheme="minorHAnsi" w:cstheme="minorHAnsi"/>
          <w:color w:val="000000"/>
          <w:sz w:val="22"/>
          <w:szCs w:val="22"/>
        </w:rPr>
        <w:t>, the</w:t>
      </w:r>
      <w:r w:rsidRPr="001910DD">
        <w:rPr>
          <w:rFonts w:asciiTheme="minorHAnsi" w:hAnsiTheme="minorHAnsi" w:cstheme="minorHAnsi"/>
          <w:color w:val="000000"/>
          <w:sz w:val="22"/>
          <w:szCs w:val="22"/>
        </w:rPr>
        <w:t>y</w:t>
      </w:r>
      <w:r w:rsidR="004A6347" w:rsidRPr="001910DD">
        <w:rPr>
          <w:rFonts w:asciiTheme="minorHAnsi" w:hAnsiTheme="minorHAnsi" w:cstheme="minorHAnsi"/>
          <w:color w:val="000000"/>
          <w:sz w:val="22"/>
          <w:szCs w:val="22"/>
        </w:rPr>
        <w:t xml:space="preserve"> can submit </w:t>
      </w:r>
      <w:r w:rsidRPr="001910DD">
        <w:rPr>
          <w:rFonts w:asciiTheme="minorHAnsi" w:hAnsiTheme="minorHAnsi" w:cstheme="minorHAnsi"/>
          <w:color w:val="000000"/>
          <w:sz w:val="22"/>
          <w:szCs w:val="22"/>
        </w:rPr>
        <w:t xml:space="preserve">soft copy of </w:t>
      </w:r>
      <w:r w:rsidR="004A6347" w:rsidRPr="001910DD">
        <w:rPr>
          <w:rFonts w:asciiTheme="minorHAnsi" w:hAnsiTheme="minorHAnsi" w:cstheme="minorHAnsi"/>
          <w:color w:val="000000"/>
          <w:sz w:val="22"/>
          <w:szCs w:val="22"/>
        </w:rPr>
        <w:t xml:space="preserve">signed VPF form </w:t>
      </w:r>
      <w:r w:rsidR="00B67D93" w:rsidRPr="001910DD">
        <w:rPr>
          <w:rFonts w:asciiTheme="minorHAnsi" w:hAnsiTheme="minorHAnsi" w:cstheme="minorHAnsi"/>
          <w:color w:val="000000"/>
          <w:sz w:val="22"/>
          <w:szCs w:val="22"/>
        </w:rPr>
        <w:t xml:space="preserve">get it scanned in ESS </w:t>
      </w:r>
      <w:r w:rsidRPr="001910DD">
        <w:rPr>
          <w:rFonts w:asciiTheme="minorHAnsi" w:hAnsiTheme="minorHAnsi" w:cstheme="minorHAnsi"/>
          <w:color w:val="000000"/>
          <w:sz w:val="22"/>
          <w:szCs w:val="22"/>
        </w:rPr>
        <w:t xml:space="preserve">and </w:t>
      </w:r>
      <w:hyperlink r:id="rId10" w:history="1">
        <w:r w:rsidR="00744088" w:rsidRPr="001910DD">
          <w:rPr>
            <w:rStyle w:val="Hyperlink"/>
            <w:rFonts w:asciiTheme="minorHAnsi" w:hAnsiTheme="minorHAnsi" w:cstheme="minorHAnsi"/>
            <w:sz w:val="22"/>
            <w:szCs w:val="22"/>
          </w:rPr>
          <w:t>mjravi@hcl.com</w:t>
        </w:r>
      </w:hyperlink>
      <w:r w:rsidR="00744088" w:rsidRPr="001910DD">
        <w:rPr>
          <w:rFonts w:asciiTheme="minorHAnsi" w:hAnsiTheme="minorHAnsi" w:cstheme="minorHAnsi"/>
          <w:color w:val="000000"/>
          <w:sz w:val="22"/>
          <w:szCs w:val="22"/>
        </w:rPr>
        <w:t xml:space="preserve">. </w:t>
      </w:r>
      <w:r w:rsidR="004A6347" w:rsidRPr="001910DD">
        <w:rPr>
          <w:rFonts w:asciiTheme="minorHAnsi" w:hAnsiTheme="minorHAnsi" w:cstheme="minorHAnsi"/>
          <w:color w:val="000000"/>
          <w:sz w:val="22"/>
          <w:szCs w:val="22"/>
        </w:rPr>
        <w:t xml:space="preserve"> </w:t>
      </w:r>
    </w:p>
    <w:p w14:paraId="701887D6" w14:textId="77777777" w:rsidR="000A51FE" w:rsidRPr="001910DD" w:rsidRDefault="004A6347" w:rsidP="0084267F">
      <w:pPr>
        <w:ind w:left="720"/>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object w:dxaOrig="1536" w:dyaOrig="994" w14:anchorId="20A26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76.6pt;height:49.75pt" o:ole="">
            <v:imagedata r:id="rId11" o:title=""/>
          </v:shape>
          <o:OLEObject Type="Embed" ProgID="AcroExch.Document.DC" ShapeID="_x0000_i1121" DrawAspect="Icon" ObjectID="_1658761646" r:id="rId12"/>
        </w:object>
      </w:r>
    </w:p>
    <w:p w14:paraId="781FFD06" w14:textId="77777777" w:rsidR="006733B7" w:rsidRPr="001910DD" w:rsidRDefault="000A51FE" w:rsidP="0084267F">
      <w:pPr>
        <w:numPr>
          <w:ilvl w:val="0"/>
          <w:numId w:val="24"/>
        </w:numPr>
        <w:ind w:left="360"/>
        <w:jc w:val="both"/>
        <w:rPr>
          <w:rFonts w:asciiTheme="minorHAnsi" w:hAnsiTheme="minorHAnsi" w:cstheme="minorHAnsi"/>
          <w:b/>
          <w:color w:val="000000"/>
          <w:sz w:val="22"/>
          <w:szCs w:val="22"/>
        </w:rPr>
      </w:pPr>
      <w:r w:rsidRPr="001910DD">
        <w:rPr>
          <w:rFonts w:asciiTheme="minorHAnsi" w:hAnsiTheme="minorHAnsi" w:cstheme="minorHAnsi"/>
          <w:b/>
          <w:color w:val="000000"/>
          <w:sz w:val="22"/>
          <w:szCs w:val="22"/>
          <w:u w:val="single"/>
        </w:rPr>
        <w:t>How PF &amp; Pension numbers are generated and how to read these numbers</w:t>
      </w:r>
      <w:r w:rsidRPr="001910DD">
        <w:rPr>
          <w:rFonts w:asciiTheme="minorHAnsi" w:hAnsiTheme="minorHAnsi" w:cstheme="minorHAnsi"/>
          <w:b/>
          <w:color w:val="000000"/>
          <w:sz w:val="22"/>
          <w:szCs w:val="22"/>
        </w:rPr>
        <w:t>?</w:t>
      </w:r>
      <w:r w:rsidR="00FD256C" w:rsidRPr="001910DD">
        <w:rPr>
          <w:rFonts w:asciiTheme="minorHAnsi" w:hAnsiTheme="minorHAnsi" w:cstheme="minorHAnsi"/>
          <w:b/>
          <w:color w:val="000000"/>
          <w:sz w:val="22"/>
          <w:szCs w:val="22"/>
        </w:rPr>
        <w:t xml:space="preserve"> </w:t>
      </w:r>
    </w:p>
    <w:p w14:paraId="7E3AB8C0" w14:textId="77777777" w:rsidR="00FD256C" w:rsidRPr="001910DD" w:rsidRDefault="000A51FE" w:rsidP="006733B7">
      <w:pPr>
        <w:ind w:left="360"/>
        <w:jc w:val="both"/>
        <w:rPr>
          <w:rFonts w:asciiTheme="minorHAnsi" w:hAnsiTheme="minorHAnsi" w:cstheme="minorHAnsi"/>
          <w:b/>
          <w:color w:val="000000"/>
          <w:sz w:val="22"/>
          <w:szCs w:val="22"/>
        </w:rPr>
      </w:pPr>
      <w:r w:rsidRPr="001910DD">
        <w:rPr>
          <w:rFonts w:asciiTheme="minorHAnsi" w:hAnsiTheme="minorHAnsi" w:cstheme="minorHAnsi"/>
          <w:color w:val="000000"/>
          <w:sz w:val="22"/>
          <w:szCs w:val="22"/>
        </w:rPr>
        <w:t xml:space="preserve">Upon joining, every employee is allotted a unique PF number </w:t>
      </w:r>
      <w:r w:rsidR="005A0D83" w:rsidRPr="001910DD">
        <w:rPr>
          <w:rFonts w:asciiTheme="minorHAnsi" w:hAnsiTheme="minorHAnsi" w:cstheme="minorHAnsi"/>
          <w:color w:val="000000"/>
          <w:sz w:val="22"/>
          <w:szCs w:val="22"/>
        </w:rPr>
        <w:t>which is</w:t>
      </w:r>
      <w:r w:rsidRPr="001910DD">
        <w:rPr>
          <w:rFonts w:asciiTheme="minorHAnsi" w:hAnsiTheme="minorHAnsi" w:cstheme="minorHAnsi"/>
          <w:color w:val="000000"/>
          <w:sz w:val="22"/>
          <w:szCs w:val="22"/>
        </w:rPr>
        <w:t xml:space="preserve"> displayed on the face of </w:t>
      </w:r>
      <w:r w:rsidR="000E512E" w:rsidRPr="001910DD">
        <w:rPr>
          <w:rFonts w:asciiTheme="minorHAnsi" w:hAnsiTheme="minorHAnsi" w:cstheme="minorHAnsi"/>
          <w:color w:val="000000"/>
          <w:sz w:val="22"/>
          <w:szCs w:val="22"/>
        </w:rPr>
        <w:t>online PF statement available in ESS</w:t>
      </w:r>
      <w:r w:rsidRPr="001910DD">
        <w:rPr>
          <w:rFonts w:asciiTheme="minorHAnsi" w:hAnsiTheme="minorHAnsi" w:cstheme="minorHAnsi"/>
          <w:color w:val="000000"/>
          <w:sz w:val="22"/>
          <w:szCs w:val="22"/>
        </w:rPr>
        <w:t xml:space="preserve">. </w:t>
      </w:r>
    </w:p>
    <w:p w14:paraId="2DCE9B68" w14:textId="77777777" w:rsidR="00FD256C" w:rsidRPr="001910DD" w:rsidRDefault="00FD256C" w:rsidP="00FD256C">
      <w:pPr>
        <w:ind w:left="360"/>
        <w:jc w:val="both"/>
        <w:rPr>
          <w:rFonts w:asciiTheme="minorHAnsi" w:hAnsiTheme="minorHAnsi" w:cstheme="minorHAnsi"/>
          <w:color w:val="000000"/>
          <w:sz w:val="22"/>
          <w:szCs w:val="22"/>
        </w:rPr>
      </w:pPr>
    </w:p>
    <w:p w14:paraId="6A2CAFC8" w14:textId="77777777" w:rsidR="00FD256C" w:rsidRPr="001910DD" w:rsidRDefault="005A0D83" w:rsidP="00FD256C">
      <w:pPr>
        <w:ind w:left="360"/>
        <w:jc w:val="both"/>
        <w:rPr>
          <w:rFonts w:asciiTheme="minorHAnsi" w:hAnsiTheme="minorHAnsi" w:cstheme="minorHAnsi"/>
          <w:b/>
          <w:color w:val="000000"/>
          <w:sz w:val="22"/>
          <w:szCs w:val="22"/>
        </w:rPr>
      </w:pPr>
      <w:r w:rsidRPr="001910DD">
        <w:rPr>
          <w:rFonts w:asciiTheme="minorHAnsi" w:hAnsiTheme="minorHAnsi" w:cstheme="minorHAnsi"/>
          <w:color w:val="000000"/>
          <w:sz w:val="22"/>
          <w:szCs w:val="22"/>
        </w:rPr>
        <w:t xml:space="preserve">Pension number is </w:t>
      </w:r>
      <w:r w:rsidR="00460342" w:rsidRPr="001910DD">
        <w:rPr>
          <w:rFonts w:asciiTheme="minorHAnsi" w:hAnsiTheme="minorHAnsi" w:cstheme="minorHAnsi"/>
          <w:color w:val="000000"/>
          <w:sz w:val="22"/>
          <w:szCs w:val="22"/>
        </w:rPr>
        <w:t xml:space="preserve">allocated by Employees PF Organization post start of </w:t>
      </w:r>
      <w:r w:rsidRPr="001910DD">
        <w:rPr>
          <w:rFonts w:asciiTheme="minorHAnsi" w:hAnsiTheme="minorHAnsi" w:cstheme="minorHAnsi"/>
          <w:color w:val="000000"/>
          <w:sz w:val="22"/>
          <w:szCs w:val="22"/>
        </w:rPr>
        <w:t xml:space="preserve">UAN (Universal Account Number) &amp; </w:t>
      </w:r>
      <w:r w:rsidR="00460342" w:rsidRPr="001910DD">
        <w:rPr>
          <w:rFonts w:asciiTheme="minorHAnsi" w:hAnsiTheme="minorHAnsi" w:cstheme="minorHAnsi"/>
          <w:color w:val="000000"/>
          <w:sz w:val="22"/>
          <w:szCs w:val="22"/>
        </w:rPr>
        <w:t>is available under the head “EPFO No” on the face of PF statement</w:t>
      </w:r>
      <w:r w:rsidRPr="001910DD">
        <w:rPr>
          <w:rFonts w:asciiTheme="minorHAnsi" w:hAnsiTheme="minorHAnsi" w:cstheme="minorHAnsi"/>
          <w:color w:val="000000"/>
          <w:sz w:val="22"/>
          <w:szCs w:val="22"/>
        </w:rPr>
        <w:t xml:space="preserve">.  </w:t>
      </w:r>
    </w:p>
    <w:p w14:paraId="4F60850A" w14:textId="77777777" w:rsidR="00FD256C" w:rsidRPr="001910DD" w:rsidRDefault="00FD256C" w:rsidP="00FD256C">
      <w:pPr>
        <w:ind w:left="360"/>
        <w:jc w:val="both"/>
        <w:rPr>
          <w:rFonts w:asciiTheme="minorHAnsi" w:hAnsiTheme="minorHAnsi" w:cstheme="minorHAnsi"/>
          <w:b/>
          <w:color w:val="000000"/>
          <w:sz w:val="22"/>
          <w:szCs w:val="22"/>
        </w:rPr>
      </w:pPr>
    </w:p>
    <w:p w14:paraId="44DCB45D" w14:textId="77777777" w:rsidR="000A51FE" w:rsidRPr="001910DD" w:rsidRDefault="000A51FE" w:rsidP="00FD256C">
      <w:pPr>
        <w:ind w:left="360"/>
        <w:jc w:val="both"/>
        <w:rPr>
          <w:rFonts w:asciiTheme="minorHAnsi" w:hAnsiTheme="minorHAnsi" w:cstheme="minorHAnsi"/>
          <w:b/>
          <w:color w:val="000000"/>
          <w:sz w:val="22"/>
          <w:szCs w:val="22"/>
        </w:rPr>
      </w:pPr>
      <w:r w:rsidRPr="001910DD">
        <w:rPr>
          <w:rFonts w:asciiTheme="minorHAnsi" w:hAnsiTheme="minorHAnsi" w:cstheme="minorHAnsi"/>
          <w:color w:val="000000"/>
          <w:sz w:val="22"/>
          <w:szCs w:val="22"/>
        </w:rPr>
        <w:t>Contributions made during service tenure at HCLT and past period PF transfer, if any are controlled by these</w:t>
      </w:r>
      <w:r w:rsidR="00460342" w:rsidRPr="001910DD">
        <w:rPr>
          <w:rFonts w:asciiTheme="minorHAnsi" w:hAnsiTheme="minorHAnsi" w:cstheme="minorHAnsi"/>
          <w:color w:val="000000"/>
          <w:sz w:val="22"/>
          <w:szCs w:val="22"/>
        </w:rPr>
        <w:t xml:space="preserve"> unique PF and Pension numbers, which employee/s need to declare in their PF transfer </w:t>
      </w:r>
      <w:proofErr w:type="spellStart"/>
      <w:r w:rsidR="00460342" w:rsidRPr="001910DD">
        <w:rPr>
          <w:rFonts w:asciiTheme="minorHAnsi" w:hAnsiTheme="minorHAnsi" w:cstheme="minorHAnsi"/>
          <w:color w:val="000000"/>
          <w:sz w:val="22"/>
          <w:szCs w:val="22"/>
        </w:rPr>
        <w:t>form</w:t>
      </w:r>
      <w:proofErr w:type="spellEnd"/>
      <w:r w:rsidR="00460342" w:rsidRPr="001910DD">
        <w:rPr>
          <w:rFonts w:asciiTheme="minorHAnsi" w:hAnsiTheme="minorHAnsi" w:cstheme="minorHAnsi"/>
          <w:color w:val="000000"/>
          <w:sz w:val="22"/>
          <w:szCs w:val="22"/>
        </w:rPr>
        <w:t xml:space="preserve"> both at the time of joining HCLT or even post separation from HCLT.</w:t>
      </w:r>
      <w:r w:rsidR="00A856B0" w:rsidRPr="001910DD">
        <w:rPr>
          <w:rFonts w:asciiTheme="minorHAnsi" w:hAnsiTheme="minorHAnsi" w:cstheme="minorHAnsi"/>
          <w:color w:val="000000"/>
          <w:sz w:val="22"/>
          <w:szCs w:val="22"/>
        </w:rPr>
        <w:t xml:space="preserve"> </w:t>
      </w:r>
    </w:p>
    <w:p w14:paraId="6200248E" w14:textId="77777777" w:rsidR="0084267F" w:rsidRPr="001910DD" w:rsidRDefault="0084267F" w:rsidP="0084267F">
      <w:pPr>
        <w:jc w:val="both"/>
        <w:rPr>
          <w:rFonts w:asciiTheme="minorHAnsi" w:hAnsiTheme="minorHAnsi" w:cstheme="minorHAnsi"/>
          <w:color w:val="000000"/>
          <w:sz w:val="22"/>
          <w:szCs w:val="22"/>
        </w:rPr>
      </w:pPr>
    </w:p>
    <w:p w14:paraId="3A875472" w14:textId="77777777" w:rsidR="006733B7" w:rsidRPr="001910DD" w:rsidRDefault="000A51FE" w:rsidP="0084267F">
      <w:pPr>
        <w:numPr>
          <w:ilvl w:val="0"/>
          <w:numId w:val="24"/>
        </w:numPr>
        <w:ind w:left="360"/>
        <w:jc w:val="both"/>
        <w:rPr>
          <w:rFonts w:asciiTheme="minorHAnsi" w:hAnsiTheme="minorHAnsi" w:cstheme="minorHAnsi"/>
          <w:color w:val="000000"/>
          <w:sz w:val="22"/>
          <w:szCs w:val="22"/>
        </w:rPr>
      </w:pPr>
      <w:r w:rsidRPr="001910DD">
        <w:rPr>
          <w:rFonts w:asciiTheme="minorHAnsi" w:hAnsiTheme="minorHAnsi" w:cstheme="minorHAnsi"/>
          <w:b/>
          <w:color w:val="000000"/>
          <w:sz w:val="22"/>
          <w:szCs w:val="22"/>
          <w:u w:val="single"/>
        </w:rPr>
        <w:t>How to read PF and Pension</w:t>
      </w:r>
      <w:r w:rsidR="00744088" w:rsidRPr="001910DD">
        <w:rPr>
          <w:rFonts w:asciiTheme="minorHAnsi" w:hAnsiTheme="minorHAnsi" w:cstheme="minorHAnsi"/>
          <w:b/>
          <w:color w:val="000000"/>
          <w:sz w:val="22"/>
          <w:szCs w:val="22"/>
          <w:u w:val="single"/>
        </w:rPr>
        <w:t>/UAN</w:t>
      </w:r>
      <w:r w:rsidRPr="001910DD">
        <w:rPr>
          <w:rFonts w:asciiTheme="minorHAnsi" w:hAnsiTheme="minorHAnsi" w:cstheme="minorHAnsi"/>
          <w:b/>
          <w:color w:val="000000"/>
          <w:sz w:val="22"/>
          <w:szCs w:val="22"/>
          <w:u w:val="single"/>
        </w:rPr>
        <w:t xml:space="preserve"> </w:t>
      </w:r>
      <w:r w:rsidR="0084267F" w:rsidRPr="001910DD">
        <w:rPr>
          <w:rFonts w:asciiTheme="minorHAnsi" w:hAnsiTheme="minorHAnsi" w:cstheme="minorHAnsi"/>
          <w:b/>
          <w:color w:val="000000"/>
          <w:sz w:val="22"/>
          <w:szCs w:val="22"/>
          <w:u w:val="single"/>
        </w:rPr>
        <w:t>number</w:t>
      </w:r>
      <w:r w:rsidR="006733B7" w:rsidRPr="001910DD">
        <w:rPr>
          <w:rFonts w:asciiTheme="minorHAnsi" w:hAnsiTheme="minorHAnsi" w:cstheme="minorHAnsi"/>
          <w:b/>
          <w:color w:val="000000"/>
          <w:sz w:val="22"/>
          <w:szCs w:val="22"/>
          <w:u w:val="single"/>
        </w:rPr>
        <w:t>?</w:t>
      </w:r>
    </w:p>
    <w:p w14:paraId="74BF72BA" w14:textId="77777777" w:rsidR="000A51FE" w:rsidRPr="001910DD" w:rsidRDefault="000A51FE" w:rsidP="006733B7">
      <w:pPr>
        <w:ind w:left="360"/>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xml:space="preserve">A prefix of </w:t>
      </w:r>
      <w:r w:rsidR="004A6347" w:rsidRPr="001910DD">
        <w:rPr>
          <w:rFonts w:asciiTheme="minorHAnsi" w:hAnsiTheme="minorHAnsi" w:cstheme="minorHAnsi"/>
          <w:color w:val="000000"/>
          <w:sz w:val="22"/>
          <w:szCs w:val="22"/>
        </w:rPr>
        <w:t>GN/GGN</w:t>
      </w:r>
      <w:r w:rsidRPr="001910DD">
        <w:rPr>
          <w:rFonts w:asciiTheme="minorHAnsi" w:hAnsiTheme="minorHAnsi" w:cstheme="minorHAnsi"/>
          <w:color w:val="000000"/>
          <w:sz w:val="22"/>
          <w:szCs w:val="22"/>
        </w:rPr>
        <w:t>/5572 is required against the numeric PF and Pension number appearing on the face of pay-slip</w:t>
      </w:r>
      <w:r w:rsidR="00744088" w:rsidRPr="001910DD">
        <w:rPr>
          <w:rFonts w:asciiTheme="minorHAnsi" w:hAnsiTheme="minorHAnsi" w:cstheme="minorHAnsi"/>
          <w:color w:val="000000"/>
          <w:sz w:val="22"/>
          <w:szCs w:val="22"/>
        </w:rPr>
        <w:t xml:space="preserve"> and PF statement</w:t>
      </w:r>
      <w:r w:rsidRPr="001910DD">
        <w:rPr>
          <w:rFonts w:asciiTheme="minorHAnsi" w:hAnsiTheme="minorHAnsi" w:cstheme="minorHAnsi"/>
          <w:color w:val="000000"/>
          <w:sz w:val="22"/>
          <w:szCs w:val="22"/>
        </w:rPr>
        <w:t xml:space="preserve">, thereby complete PF and Pension number will be like </w:t>
      </w:r>
      <w:r w:rsidR="004A6347" w:rsidRPr="001910DD">
        <w:rPr>
          <w:rFonts w:asciiTheme="minorHAnsi" w:hAnsiTheme="minorHAnsi" w:cstheme="minorHAnsi"/>
          <w:color w:val="000000"/>
          <w:sz w:val="22"/>
          <w:szCs w:val="22"/>
        </w:rPr>
        <w:t>GN/GGN</w:t>
      </w:r>
      <w:r w:rsidRPr="001910DD">
        <w:rPr>
          <w:rFonts w:asciiTheme="minorHAnsi" w:hAnsiTheme="minorHAnsi" w:cstheme="minorHAnsi"/>
          <w:color w:val="000000"/>
          <w:sz w:val="22"/>
          <w:szCs w:val="22"/>
        </w:rPr>
        <w:t xml:space="preserve">/5572/12345 &amp; </w:t>
      </w:r>
      <w:r w:rsidR="004A6347" w:rsidRPr="001910DD">
        <w:rPr>
          <w:rFonts w:asciiTheme="minorHAnsi" w:hAnsiTheme="minorHAnsi" w:cstheme="minorHAnsi"/>
          <w:color w:val="000000"/>
          <w:sz w:val="22"/>
          <w:szCs w:val="22"/>
        </w:rPr>
        <w:t>GN/GGN/</w:t>
      </w:r>
      <w:r w:rsidRPr="001910DD">
        <w:rPr>
          <w:rFonts w:asciiTheme="minorHAnsi" w:hAnsiTheme="minorHAnsi" w:cstheme="minorHAnsi"/>
          <w:color w:val="000000"/>
          <w:sz w:val="22"/>
          <w:szCs w:val="22"/>
        </w:rPr>
        <w:t>5572/23456.</w:t>
      </w:r>
    </w:p>
    <w:p w14:paraId="6FA13730" w14:textId="77777777" w:rsidR="0084267F" w:rsidRPr="001910DD" w:rsidRDefault="0084267F" w:rsidP="0084267F">
      <w:pPr>
        <w:jc w:val="both"/>
        <w:rPr>
          <w:rFonts w:asciiTheme="minorHAnsi" w:hAnsiTheme="minorHAnsi" w:cstheme="minorHAnsi"/>
          <w:b/>
          <w:color w:val="000000"/>
          <w:sz w:val="22"/>
          <w:szCs w:val="22"/>
          <w:u w:val="single"/>
        </w:rPr>
      </w:pPr>
    </w:p>
    <w:p w14:paraId="16CF22C1" w14:textId="77777777" w:rsidR="0084267F" w:rsidRPr="001910DD" w:rsidRDefault="004A6347" w:rsidP="0084267F">
      <w:pPr>
        <w:pStyle w:val="ListParagraph"/>
        <w:numPr>
          <w:ilvl w:val="0"/>
          <w:numId w:val="30"/>
        </w:numPr>
        <w:jc w:val="both"/>
        <w:rPr>
          <w:rFonts w:asciiTheme="minorHAnsi" w:hAnsiTheme="minorHAnsi" w:cstheme="minorHAnsi"/>
          <w:color w:val="000000"/>
        </w:rPr>
      </w:pPr>
      <w:r w:rsidRPr="001910DD">
        <w:rPr>
          <w:rFonts w:asciiTheme="minorHAnsi" w:hAnsiTheme="minorHAnsi" w:cstheme="minorHAnsi"/>
          <w:color w:val="000000"/>
        </w:rPr>
        <w:t>GN</w:t>
      </w:r>
      <w:r w:rsidR="000A51FE" w:rsidRPr="001910DD">
        <w:rPr>
          <w:rFonts w:asciiTheme="minorHAnsi" w:hAnsiTheme="minorHAnsi" w:cstheme="minorHAnsi"/>
          <w:color w:val="000000"/>
        </w:rPr>
        <w:t xml:space="preserve"> in above classifies region of PF coverage i.e. Haryana</w:t>
      </w:r>
    </w:p>
    <w:p w14:paraId="2374F266" w14:textId="77777777" w:rsidR="0084267F" w:rsidRPr="001910DD" w:rsidRDefault="00744088" w:rsidP="0084267F">
      <w:pPr>
        <w:pStyle w:val="ListParagraph"/>
        <w:numPr>
          <w:ilvl w:val="0"/>
          <w:numId w:val="30"/>
        </w:numPr>
        <w:jc w:val="both"/>
        <w:rPr>
          <w:rFonts w:asciiTheme="minorHAnsi" w:hAnsiTheme="minorHAnsi" w:cstheme="minorHAnsi"/>
          <w:color w:val="000000"/>
        </w:rPr>
      </w:pPr>
      <w:r w:rsidRPr="001910DD">
        <w:rPr>
          <w:rFonts w:asciiTheme="minorHAnsi" w:hAnsiTheme="minorHAnsi" w:cstheme="minorHAnsi"/>
          <w:color w:val="000000"/>
        </w:rPr>
        <w:t>GGN specifies PF compliance region for HCLT, which is Gurgaon</w:t>
      </w:r>
    </w:p>
    <w:p w14:paraId="5883F3F1" w14:textId="77777777" w:rsidR="0084267F" w:rsidRPr="001910DD" w:rsidRDefault="000A51FE" w:rsidP="0084267F">
      <w:pPr>
        <w:pStyle w:val="ListParagraph"/>
        <w:numPr>
          <w:ilvl w:val="0"/>
          <w:numId w:val="30"/>
        </w:numPr>
        <w:jc w:val="both"/>
        <w:rPr>
          <w:rFonts w:asciiTheme="minorHAnsi" w:hAnsiTheme="minorHAnsi" w:cstheme="minorHAnsi"/>
          <w:color w:val="000000"/>
        </w:rPr>
      </w:pPr>
      <w:r w:rsidRPr="001910DD">
        <w:rPr>
          <w:rFonts w:asciiTheme="minorHAnsi" w:hAnsiTheme="minorHAnsi" w:cstheme="minorHAnsi"/>
          <w:color w:val="000000"/>
        </w:rPr>
        <w:t>5572 specifies, unique code allotted to HCLT by PF authorities</w:t>
      </w:r>
    </w:p>
    <w:p w14:paraId="593249ED" w14:textId="77777777" w:rsidR="0084267F" w:rsidRPr="001910DD" w:rsidRDefault="000A51FE" w:rsidP="0084267F">
      <w:pPr>
        <w:pStyle w:val="ListParagraph"/>
        <w:numPr>
          <w:ilvl w:val="0"/>
          <w:numId w:val="30"/>
        </w:numPr>
        <w:jc w:val="both"/>
        <w:rPr>
          <w:rFonts w:asciiTheme="minorHAnsi" w:hAnsiTheme="minorHAnsi" w:cstheme="minorHAnsi"/>
          <w:color w:val="000000"/>
        </w:rPr>
      </w:pPr>
      <w:r w:rsidRPr="001910DD">
        <w:rPr>
          <w:rFonts w:asciiTheme="minorHAnsi" w:hAnsiTheme="minorHAnsi" w:cstheme="minorHAnsi"/>
          <w:color w:val="000000"/>
        </w:rPr>
        <w:t xml:space="preserve">12345 is the unique PF number allotted to employee </w:t>
      </w:r>
      <w:r w:rsidR="00744088" w:rsidRPr="001910DD">
        <w:rPr>
          <w:rFonts w:asciiTheme="minorHAnsi" w:hAnsiTheme="minorHAnsi" w:cstheme="minorHAnsi"/>
          <w:color w:val="000000"/>
        </w:rPr>
        <w:t xml:space="preserve">by HCLT </w:t>
      </w:r>
      <w:r w:rsidRPr="001910DD">
        <w:rPr>
          <w:rFonts w:asciiTheme="minorHAnsi" w:hAnsiTheme="minorHAnsi" w:cstheme="minorHAnsi"/>
          <w:color w:val="000000"/>
        </w:rPr>
        <w:t xml:space="preserve">and </w:t>
      </w:r>
    </w:p>
    <w:p w14:paraId="794B0015" w14:textId="77777777" w:rsidR="00FD256C" w:rsidRPr="001910DD" w:rsidRDefault="000A51FE" w:rsidP="0084267F">
      <w:pPr>
        <w:pStyle w:val="ListParagraph"/>
        <w:numPr>
          <w:ilvl w:val="0"/>
          <w:numId w:val="30"/>
        </w:numPr>
        <w:jc w:val="both"/>
        <w:rPr>
          <w:rFonts w:asciiTheme="minorHAnsi" w:hAnsiTheme="minorHAnsi" w:cstheme="minorHAnsi"/>
          <w:color w:val="000000"/>
        </w:rPr>
      </w:pPr>
      <w:r w:rsidRPr="001910DD">
        <w:rPr>
          <w:rFonts w:asciiTheme="minorHAnsi" w:hAnsiTheme="minorHAnsi" w:cstheme="minorHAnsi"/>
          <w:color w:val="000000"/>
        </w:rPr>
        <w:t xml:space="preserve">23456 is the unique Pension number </w:t>
      </w:r>
      <w:r w:rsidR="00744088" w:rsidRPr="001910DD">
        <w:rPr>
          <w:rFonts w:asciiTheme="minorHAnsi" w:hAnsiTheme="minorHAnsi" w:cstheme="minorHAnsi"/>
          <w:color w:val="000000"/>
        </w:rPr>
        <w:t>allotted by HCLT to</w:t>
      </w:r>
      <w:r w:rsidRPr="001910DD">
        <w:rPr>
          <w:rFonts w:asciiTheme="minorHAnsi" w:hAnsiTheme="minorHAnsi" w:cstheme="minorHAnsi"/>
          <w:color w:val="000000"/>
        </w:rPr>
        <w:t xml:space="preserve"> employee</w:t>
      </w:r>
      <w:r w:rsidR="00744088" w:rsidRPr="001910DD">
        <w:rPr>
          <w:rFonts w:asciiTheme="minorHAnsi" w:hAnsiTheme="minorHAnsi" w:cstheme="minorHAnsi"/>
          <w:color w:val="000000"/>
        </w:rPr>
        <w:t xml:space="preserve"> – UAN (Universal Account Number) allotted by RPFC will replicate pension number in due course of time</w:t>
      </w:r>
      <w:r w:rsidRPr="001910DD">
        <w:rPr>
          <w:rFonts w:asciiTheme="minorHAnsi" w:hAnsiTheme="minorHAnsi" w:cstheme="minorHAnsi"/>
          <w:color w:val="000000"/>
        </w:rPr>
        <w:t xml:space="preserve">.   </w:t>
      </w:r>
    </w:p>
    <w:p w14:paraId="4D4F108D" w14:textId="77777777" w:rsidR="00FD256C" w:rsidRPr="001910DD" w:rsidRDefault="006228B8" w:rsidP="0084267F">
      <w:pPr>
        <w:pStyle w:val="ListParagraph"/>
        <w:numPr>
          <w:ilvl w:val="0"/>
          <w:numId w:val="30"/>
        </w:numPr>
        <w:jc w:val="both"/>
        <w:rPr>
          <w:rFonts w:asciiTheme="minorHAnsi" w:hAnsiTheme="minorHAnsi" w:cstheme="minorHAnsi"/>
          <w:color w:val="000000"/>
        </w:rPr>
      </w:pPr>
      <w:r w:rsidRPr="001910DD">
        <w:rPr>
          <w:rFonts w:asciiTheme="minorHAnsi" w:hAnsiTheme="minorHAnsi" w:cstheme="minorHAnsi"/>
          <w:color w:val="000000"/>
        </w:rPr>
        <w:t>Region Code: GN</w:t>
      </w:r>
    </w:p>
    <w:p w14:paraId="6D3AD2DA" w14:textId="77777777" w:rsidR="00FD256C" w:rsidRPr="001910DD" w:rsidRDefault="006228B8" w:rsidP="0084267F">
      <w:pPr>
        <w:pStyle w:val="ListParagraph"/>
        <w:numPr>
          <w:ilvl w:val="0"/>
          <w:numId w:val="30"/>
        </w:numPr>
        <w:jc w:val="both"/>
        <w:rPr>
          <w:rFonts w:asciiTheme="minorHAnsi" w:hAnsiTheme="minorHAnsi" w:cstheme="minorHAnsi"/>
          <w:color w:val="000000"/>
        </w:rPr>
      </w:pPr>
      <w:r w:rsidRPr="001910DD">
        <w:rPr>
          <w:rFonts w:asciiTheme="minorHAnsi" w:hAnsiTheme="minorHAnsi" w:cstheme="minorHAnsi"/>
          <w:color w:val="000000"/>
        </w:rPr>
        <w:t>Office Code: GGN</w:t>
      </w:r>
    </w:p>
    <w:p w14:paraId="04B7E90A" w14:textId="77777777" w:rsidR="00FD256C" w:rsidRPr="001910DD" w:rsidRDefault="006228B8" w:rsidP="0084267F">
      <w:pPr>
        <w:pStyle w:val="ListParagraph"/>
        <w:numPr>
          <w:ilvl w:val="0"/>
          <w:numId w:val="30"/>
        </w:numPr>
        <w:jc w:val="both"/>
        <w:rPr>
          <w:rFonts w:asciiTheme="minorHAnsi" w:hAnsiTheme="minorHAnsi" w:cstheme="minorHAnsi"/>
          <w:color w:val="000000"/>
        </w:rPr>
      </w:pPr>
      <w:r w:rsidRPr="001910DD">
        <w:rPr>
          <w:rFonts w:asciiTheme="minorHAnsi" w:hAnsiTheme="minorHAnsi" w:cstheme="minorHAnsi"/>
          <w:color w:val="000000"/>
        </w:rPr>
        <w:t>Establishment ID: 5572</w:t>
      </w:r>
    </w:p>
    <w:p w14:paraId="1E73D138" w14:textId="77777777" w:rsidR="00FD256C" w:rsidRPr="001910DD" w:rsidRDefault="006228B8" w:rsidP="0084267F">
      <w:pPr>
        <w:pStyle w:val="ListParagraph"/>
        <w:numPr>
          <w:ilvl w:val="0"/>
          <w:numId w:val="30"/>
        </w:numPr>
        <w:jc w:val="both"/>
        <w:rPr>
          <w:rFonts w:asciiTheme="minorHAnsi" w:hAnsiTheme="minorHAnsi" w:cstheme="minorHAnsi"/>
          <w:color w:val="000000"/>
        </w:rPr>
      </w:pPr>
      <w:r w:rsidRPr="001910DD">
        <w:rPr>
          <w:rFonts w:asciiTheme="minorHAnsi" w:hAnsiTheme="minorHAnsi" w:cstheme="minorHAnsi"/>
          <w:color w:val="000000"/>
        </w:rPr>
        <w:t>Extension: 000</w:t>
      </w:r>
    </w:p>
    <w:p w14:paraId="5C2E07BE" w14:textId="77777777" w:rsidR="006228B8" w:rsidRPr="001910DD" w:rsidRDefault="006228B8" w:rsidP="0084267F">
      <w:pPr>
        <w:pStyle w:val="ListParagraph"/>
        <w:numPr>
          <w:ilvl w:val="0"/>
          <w:numId w:val="30"/>
        </w:numPr>
        <w:jc w:val="both"/>
        <w:rPr>
          <w:rFonts w:asciiTheme="minorHAnsi" w:hAnsiTheme="minorHAnsi" w:cstheme="minorHAnsi"/>
          <w:color w:val="000000"/>
        </w:rPr>
      </w:pPr>
      <w:r w:rsidRPr="001910DD">
        <w:rPr>
          <w:rFonts w:asciiTheme="minorHAnsi" w:hAnsiTheme="minorHAnsi" w:cstheme="minorHAnsi"/>
          <w:color w:val="000000"/>
        </w:rPr>
        <w:t>Account #: (Enter your Pension no/EPFO no. from PF Statement)</w:t>
      </w:r>
    </w:p>
    <w:p w14:paraId="6CEBD8EA" w14:textId="77777777" w:rsidR="006228B8" w:rsidRPr="001910DD" w:rsidRDefault="006228B8" w:rsidP="0084267F">
      <w:pPr>
        <w:jc w:val="both"/>
        <w:rPr>
          <w:rFonts w:asciiTheme="minorHAnsi" w:hAnsiTheme="minorHAnsi" w:cstheme="minorHAnsi"/>
          <w:color w:val="1F497D"/>
          <w:sz w:val="22"/>
          <w:szCs w:val="22"/>
        </w:rPr>
      </w:pPr>
    </w:p>
    <w:p w14:paraId="2EED817E" w14:textId="77777777" w:rsidR="006733B7" w:rsidRPr="001910DD" w:rsidRDefault="00744088" w:rsidP="0084267F">
      <w:pPr>
        <w:numPr>
          <w:ilvl w:val="0"/>
          <w:numId w:val="24"/>
        </w:numPr>
        <w:ind w:left="360"/>
        <w:jc w:val="both"/>
        <w:rPr>
          <w:rFonts w:asciiTheme="minorHAnsi" w:hAnsiTheme="minorHAnsi" w:cstheme="minorHAnsi"/>
          <w:b/>
          <w:color w:val="000000"/>
          <w:sz w:val="22"/>
          <w:szCs w:val="22"/>
          <w:u w:val="single"/>
        </w:rPr>
      </w:pPr>
      <w:r w:rsidRPr="001910DD">
        <w:rPr>
          <w:rFonts w:asciiTheme="minorHAnsi" w:hAnsiTheme="minorHAnsi" w:cstheme="minorHAnsi"/>
          <w:b/>
          <w:color w:val="000000"/>
          <w:sz w:val="22"/>
          <w:szCs w:val="22"/>
          <w:u w:val="single"/>
        </w:rPr>
        <w:t xml:space="preserve">Where can I view </w:t>
      </w:r>
      <w:r w:rsidR="00FD0704" w:rsidRPr="001910DD">
        <w:rPr>
          <w:rFonts w:asciiTheme="minorHAnsi" w:hAnsiTheme="minorHAnsi" w:cstheme="minorHAnsi"/>
          <w:b/>
          <w:color w:val="000000"/>
          <w:sz w:val="22"/>
          <w:szCs w:val="22"/>
          <w:u w:val="single"/>
        </w:rPr>
        <w:t xml:space="preserve">my </w:t>
      </w:r>
      <w:r w:rsidRPr="001910DD">
        <w:rPr>
          <w:rFonts w:asciiTheme="minorHAnsi" w:hAnsiTheme="minorHAnsi" w:cstheme="minorHAnsi"/>
          <w:b/>
          <w:color w:val="000000"/>
          <w:sz w:val="22"/>
          <w:szCs w:val="22"/>
          <w:u w:val="single"/>
        </w:rPr>
        <w:t>PF statement</w:t>
      </w:r>
      <w:r w:rsidR="006733B7" w:rsidRPr="001910DD">
        <w:rPr>
          <w:rFonts w:asciiTheme="minorHAnsi" w:hAnsiTheme="minorHAnsi" w:cstheme="minorHAnsi"/>
          <w:b/>
          <w:color w:val="000000"/>
          <w:sz w:val="22"/>
          <w:szCs w:val="22"/>
        </w:rPr>
        <w:t>?</w:t>
      </w:r>
      <w:r w:rsidR="0084267F" w:rsidRPr="001910DD">
        <w:rPr>
          <w:rFonts w:asciiTheme="minorHAnsi" w:hAnsiTheme="minorHAnsi" w:cstheme="minorHAnsi"/>
          <w:b/>
          <w:color w:val="000000"/>
          <w:sz w:val="22"/>
          <w:szCs w:val="22"/>
        </w:rPr>
        <w:t xml:space="preserve"> </w:t>
      </w:r>
    </w:p>
    <w:p w14:paraId="688D9B9C" w14:textId="2F9CF625" w:rsidR="00FD0704" w:rsidRPr="001910DD" w:rsidRDefault="00744088" w:rsidP="006733B7">
      <w:pPr>
        <w:ind w:left="360"/>
        <w:jc w:val="both"/>
        <w:rPr>
          <w:rFonts w:asciiTheme="minorHAnsi" w:hAnsiTheme="minorHAnsi" w:cstheme="minorHAnsi"/>
          <w:b/>
          <w:color w:val="000000"/>
          <w:sz w:val="22"/>
          <w:szCs w:val="22"/>
          <w:u w:val="single"/>
        </w:rPr>
      </w:pPr>
      <w:r w:rsidRPr="001910DD">
        <w:rPr>
          <w:rFonts w:asciiTheme="minorHAnsi" w:hAnsiTheme="minorHAnsi" w:cstheme="minorHAnsi"/>
          <w:color w:val="000000"/>
          <w:sz w:val="22"/>
          <w:szCs w:val="22"/>
        </w:rPr>
        <w:t xml:space="preserve">Online PF statement of all contributing employees in HCLT’s PF Trust is available in ESS </w:t>
      </w:r>
      <w:r w:rsidR="001918F9" w:rsidRPr="001910DD">
        <w:rPr>
          <w:rFonts w:asciiTheme="minorHAnsi" w:hAnsiTheme="minorHAnsi" w:cstheme="minorHAnsi"/>
          <w:color w:val="000000"/>
          <w:sz w:val="22"/>
          <w:szCs w:val="22"/>
        </w:rPr>
        <w:t xml:space="preserve">(Employee Self Service) </w:t>
      </w:r>
      <w:r w:rsidRPr="001910DD">
        <w:rPr>
          <w:rFonts w:asciiTheme="minorHAnsi" w:hAnsiTheme="minorHAnsi" w:cstheme="minorHAnsi"/>
          <w:color w:val="000000"/>
          <w:sz w:val="22"/>
          <w:szCs w:val="22"/>
        </w:rPr>
        <w:t xml:space="preserve">forming part of </w:t>
      </w:r>
      <w:proofErr w:type="spellStart"/>
      <w:r w:rsidRPr="001910DD">
        <w:rPr>
          <w:rFonts w:asciiTheme="minorHAnsi" w:hAnsiTheme="minorHAnsi" w:cstheme="minorHAnsi"/>
          <w:color w:val="000000"/>
          <w:sz w:val="22"/>
          <w:szCs w:val="22"/>
        </w:rPr>
        <w:t>myhcl</w:t>
      </w:r>
      <w:proofErr w:type="spellEnd"/>
      <w:r w:rsidRPr="001910DD">
        <w:rPr>
          <w:rFonts w:asciiTheme="minorHAnsi" w:hAnsiTheme="minorHAnsi" w:cstheme="minorHAnsi"/>
          <w:color w:val="000000"/>
          <w:sz w:val="22"/>
          <w:szCs w:val="22"/>
        </w:rPr>
        <w:t>.</w:t>
      </w:r>
      <w:r w:rsidR="001918F9" w:rsidRPr="001910DD">
        <w:rPr>
          <w:rFonts w:asciiTheme="minorHAnsi" w:hAnsiTheme="minorHAnsi" w:cstheme="minorHAnsi"/>
          <w:color w:val="000000"/>
          <w:sz w:val="22"/>
          <w:szCs w:val="22"/>
        </w:rPr>
        <w:t xml:space="preserve"> PF statement is refreshed </w:t>
      </w:r>
      <w:r w:rsidR="006500C3" w:rsidRPr="001910DD">
        <w:rPr>
          <w:rFonts w:asciiTheme="minorHAnsi" w:hAnsiTheme="minorHAnsi" w:cstheme="minorHAnsi"/>
          <w:color w:val="000000"/>
          <w:sz w:val="22"/>
          <w:szCs w:val="22"/>
        </w:rPr>
        <w:t>by</w:t>
      </w:r>
      <w:r w:rsidR="001918F9" w:rsidRPr="001910DD">
        <w:rPr>
          <w:rFonts w:asciiTheme="minorHAnsi" w:hAnsiTheme="minorHAnsi" w:cstheme="minorHAnsi"/>
          <w:color w:val="000000"/>
          <w:sz w:val="22"/>
          <w:szCs w:val="22"/>
        </w:rPr>
        <w:t xml:space="preserve"> 25</w:t>
      </w:r>
      <w:r w:rsidR="001918F9" w:rsidRPr="001910DD">
        <w:rPr>
          <w:rFonts w:asciiTheme="minorHAnsi" w:hAnsiTheme="minorHAnsi" w:cstheme="minorHAnsi"/>
          <w:color w:val="000000"/>
          <w:sz w:val="22"/>
          <w:szCs w:val="22"/>
          <w:vertAlign w:val="superscript"/>
        </w:rPr>
        <w:t>th</w:t>
      </w:r>
      <w:r w:rsidR="001918F9" w:rsidRPr="001910DD">
        <w:rPr>
          <w:rFonts w:asciiTheme="minorHAnsi" w:hAnsiTheme="minorHAnsi" w:cstheme="minorHAnsi"/>
          <w:color w:val="000000"/>
          <w:sz w:val="22"/>
          <w:szCs w:val="22"/>
        </w:rPr>
        <w:t xml:space="preserve"> of every calendar month</w:t>
      </w:r>
      <w:r w:rsidR="006500C3" w:rsidRPr="001910DD">
        <w:rPr>
          <w:rFonts w:asciiTheme="minorHAnsi" w:hAnsiTheme="minorHAnsi" w:cstheme="minorHAnsi"/>
          <w:color w:val="000000"/>
          <w:sz w:val="22"/>
          <w:szCs w:val="22"/>
        </w:rPr>
        <w:t>.</w:t>
      </w:r>
    </w:p>
    <w:p w14:paraId="1B978B89" w14:textId="77777777" w:rsidR="00FD0704" w:rsidRPr="001910DD" w:rsidRDefault="00FD0704" w:rsidP="0084267F">
      <w:pPr>
        <w:jc w:val="both"/>
        <w:rPr>
          <w:rFonts w:asciiTheme="minorHAnsi" w:hAnsiTheme="minorHAnsi" w:cstheme="minorHAnsi"/>
          <w:b/>
          <w:color w:val="000000"/>
          <w:sz w:val="22"/>
          <w:szCs w:val="22"/>
        </w:rPr>
      </w:pPr>
    </w:p>
    <w:p w14:paraId="1FD0D4C6" w14:textId="77777777" w:rsidR="006733B7" w:rsidRPr="001910DD" w:rsidRDefault="00FD0704" w:rsidP="0084267F">
      <w:pPr>
        <w:numPr>
          <w:ilvl w:val="0"/>
          <w:numId w:val="24"/>
        </w:numPr>
        <w:ind w:left="360"/>
        <w:jc w:val="both"/>
        <w:rPr>
          <w:rFonts w:asciiTheme="minorHAnsi" w:hAnsiTheme="minorHAnsi" w:cstheme="minorHAnsi"/>
          <w:color w:val="000000"/>
          <w:sz w:val="22"/>
          <w:szCs w:val="22"/>
        </w:rPr>
      </w:pPr>
      <w:r w:rsidRPr="001910DD">
        <w:rPr>
          <w:rFonts w:asciiTheme="minorHAnsi" w:hAnsiTheme="minorHAnsi" w:cstheme="minorHAnsi"/>
          <w:b/>
          <w:color w:val="000000"/>
          <w:sz w:val="22"/>
          <w:szCs w:val="22"/>
          <w:u w:val="single"/>
        </w:rPr>
        <w:t xml:space="preserve">Can I view my PF statement in EPFO (Employees PF Organization) </w:t>
      </w:r>
      <w:r w:rsidR="0084267F" w:rsidRPr="001910DD">
        <w:rPr>
          <w:rFonts w:asciiTheme="minorHAnsi" w:hAnsiTheme="minorHAnsi" w:cstheme="minorHAnsi"/>
          <w:b/>
          <w:color w:val="000000"/>
          <w:sz w:val="22"/>
          <w:szCs w:val="22"/>
          <w:u w:val="single"/>
        </w:rPr>
        <w:t>portal</w:t>
      </w:r>
      <w:r w:rsidR="006733B7" w:rsidRPr="001910DD">
        <w:rPr>
          <w:rFonts w:asciiTheme="minorHAnsi" w:hAnsiTheme="minorHAnsi" w:cstheme="minorHAnsi"/>
          <w:b/>
          <w:color w:val="000000"/>
          <w:sz w:val="22"/>
          <w:szCs w:val="22"/>
          <w:u w:val="single"/>
        </w:rPr>
        <w:t>?</w:t>
      </w:r>
      <w:r w:rsidR="006733B7" w:rsidRPr="001910DD">
        <w:rPr>
          <w:rFonts w:asciiTheme="minorHAnsi" w:hAnsiTheme="minorHAnsi" w:cstheme="minorHAnsi"/>
          <w:b/>
          <w:color w:val="000000"/>
          <w:sz w:val="22"/>
          <w:szCs w:val="22"/>
        </w:rPr>
        <w:t xml:space="preserve"> </w:t>
      </w:r>
    </w:p>
    <w:p w14:paraId="297F66C7" w14:textId="77777777" w:rsidR="00FD0704" w:rsidRPr="001910DD" w:rsidRDefault="00FD0704" w:rsidP="006733B7">
      <w:pPr>
        <w:ind w:left="360"/>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No, PF statement in case of HCLT can only be viewed in ESS – refer point 6 above</w:t>
      </w:r>
    </w:p>
    <w:p w14:paraId="1796B8A3" w14:textId="77777777" w:rsidR="00744088" w:rsidRPr="001910DD" w:rsidRDefault="00744088"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xml:space="preserve"> </w:t>
      </w:r>
    </w:p>
    <w:p w14:paraId="0C35FE9D" w14:textId="77777777" w:rsidR="000A51FE" w:rsidRPr="001910DD" w:rsidRDefault="00220954" w:rsidP="006733B7">
      <w:pPr>
        <w:numPr>
          <w:ilvl w:val="0"/>
          <w:numId w:val="24"/>
        </w:numPr>
        <w:ind w:left="360"/>
        <w:jc w:val="both"/>
        <w:rPr>
          <w:rFonts w:asciiTheme="minorHAnsi" w:hAnsiTheme="minorHAnsi" w:cstheme="minorHAnsi"/>
          <w:b/>
          <w:color w:val="000000"/>
          <w:sz w:val="22"/>
          <w:szCs w:val="22"/>
          <w:u w:val="single"/>
        </w:rPr>
      </w:pPr>
      <w:r w:rsidRPr="001910DD">
        <w:rPr>
          <w:rFonts w:asciiTheme="minorHAnsi" w:hAnsiTheme="minorHAnsi" w:cstheme="minorHAnsi"/>
          <w:b/>
          <w:color w:val="000000"/>
          <w:sz w:val="22"/>
          <w:szCs w:val="22"/>
          <w:u w:val="single"/>
        </w:rPr>
        <w:t>What does PF statement include</w:t>
      </w:r>
      <w:r w:rsidR="000A51FE" w:rsidRPr="001910DD">
        <w:rPr>
          <w:rFonts w:asciiTheme="minorHAnsi" w:hAnsiTheme="minorHAnsi" w:cstheme="minorHAnsi"/>
          <w:b/>
          <w:color w:val="000000"/>
          <w:sz w:val="22"/>
          <w:szCs w:val="22"/>
        </w:rPr>
        <w:t>?</w:t>
      </w:r>
      <w:r w:rsidR="00E12FCD" w:rsidRPr="001910DD">
        <w:rPr>
          <w:rFonts w:asciiTheme="minorHAnsi" w:hAnsiTheme="minorHAnsi" w:cstheme="minorHAnsi"/>
          <w:b/>
          <w:color w:val="000000"/>
          <w:sz w:val="22"/>
          <w:szCs w:val="22"/>
        </w:rPr>
        <w:t xml:space="preserve"> </w:t>
      </w:r>
      <w:r w:rsidR="000A51FE" w:rsidRPr="001910DD">
        <w:rPr>
          <w:rFonts w:asciiTheme="minorHAnsi" w:hAnsiTheme="minorHAnsi" w:cstheme="minorHAnsi"/>
          <w:sz w:val="22"/>
          <w:szCs w:val="22"/>
        </w:rPr>
        <w:t>It includes:</w:t>
      </w:r>
    </w:p>
    <w:p w14:paraId="0E7585C2" w14:textId="77777777" w:rsidR="00E12FCD" w:rsidRPr="001910DD" w:rsidRDefault="00E12FCD" w:rsidP="00E12FCD">
      <w:pPr>
        <w:jc w:val="both"/>
        <w:rPr>
          <w:rFonts w:asciiTheme="minorHAnsi" w:hAnsiTheme="minorHAnsi" w:cstheme="minorHAnsi"/>
          <w:b/>
          <w:color w:val="000000"/>
          <w:sz w:val="22"/>
          <w:szCs w:val="22"/>
          <w:u w:val="single"/>
        </w:rPr>
      </w:pPr>
    </w:p>
    <w:p w14:paraId="4D992A35" w14:textId="77777777" w:rsidR="00E12FCD" w:rsidRPr="001910DD" w:rsidRDefault="000A51FE" w:rsidP="0084267F">
      <w:pPr>
        <w:pStyle w:val="ListParagraph"/>
        <w:numPr>
          <w:ilvl w:val="0"/>
          <w:numId w:val="30"/>
        </w:numPr>
        <w:autoSpaceDE w:val="0"/>
        <w:autoSpaceDN w:val="0"/>
        <w:adjustRightInd w:val="0"/>
        <w:jc w:val="both"/>
        <w:rPr>
          <w:rFonts w:asciiTheme="minorHAnsi" w:hAnsiTheme="minorHAnsi" w:cstheme="minorHAnsi"/>
        </w:rPr>
      </w:pPr>
      <w:r w:rsidRPr="001910DD">
        <w:rPr>
          <w:rFonts w:asciiTheme="minorHAnsi" w:hAnsiTheme="minorHAnsi" w:cstheme="minorHAnsi"/>
        </w:rPr>
        <w:lastRenderedPageBreak/>
        <w:t>Employee specific information e.g. name, father/spouse name, date of birth, date of joining, date of PF membership, nominee details, Employee ID,</w:t>
      </w:r>
      <w:r w:rsidR="00460342" w:rsidRPr="001910DD">
        <w:rPr>
          <w:rFonts w:asciiTheme="minorHAnsi" w:hAnsiTheme="minorHAnsi" w:cstheme="minorHAnsi"/>
        </w:rPr>
        <w:t xml:space="preserve"> </w:t>
      </w:r>
      <w:r w:rsidRPr="001910DD">
        <w:rPr>
          <w:rFonts w:asciiTheme="minorHAnsi" w:hAnsiTheme="minorHAnsi" w:cstheme="minorHAnsi"/>
        </w:rPr>
        <w:t>PF &amp; Pension number</w:t>
      </w:r>
      <w:r w:rsidR="00460342" w:rsidRPr="001910DD">
        <w:rPr>
          <w:rFonts w:asciiTheme="minorHAnsi" w:hAnsiTheme="minorHAnsi" w:cstheme="minorHAnsi"/>
        </w:rPr>
        <w:t>. All referred fields are based on employee declaration at the time of onboarding HCLT except PF and Pension numbers which are provided by HCLT/PF Office</w:t>
      </w:r>
      <w:r w:rsidR="00FD0704" w:rsidRPr="001910DD">
        <w:rPr>
          <w:rFonts w:asciiTheme="minorHAnsi" w:hAnsiTheme="minorHAnsi" w:cstheme="minorHAnsi"/>
        </w:rPr>
        <w:t>.</w:t>
      </w:r>
    </w:p>
    <w:p w14:paraId="07F51F14" w14:textId="77777777" w:rsidR="00E12FCD" w:rsidRPr="001910DD" w:rsidRDefault="00E12FCD" w:rsidP="00E12FCD">
      <w:pPr>
        <w:pStyle w:val="ListParagraph"/>
        <w:autoSpaceDE w:val="0"/>
        <w:autoSpaceDN w:val="0"/>
        <w:adjustRightInd w:val="0"/>
        <w:jc w:val="both"/>
        <w:rPr>
          <w:rFonts w:asciiTheme="minorHAnsi" w:hAnsiTheme="minorHAnsi" w:cstheme="minorHAnsi"/>
        </w:rPr>
      </w:pPr>
    </w:p>
    <w:p w14:paraId="61B6045A" w14:textId="77777777" w:rsidR="00E12FCD" w:rsidRPr="001910DD" w:rsidRDefault="00FD0704" w:rsidP="0084267F">
      <w:pPr>
        <w:pStyle w:val="ListParagraph"/>
        <w:numPr>
          <w:ilvl w:val="0"/>
          <w:numId w:val="30"/>
        </w:numPr>
        <w:autoSpaceDE w:val="0"/>
        <w:autoSpaceDN w:val="0"/>
        <w:adjustRightInd w:val="0"/>
        <w:jc w:val="both"/>
        <w:rPr>
          <w:rFonts w:asciiTheme="minorHAnsi" w:hAnsiTheme="minorHAnsi" w:cstheme="minorHAnsi"/>
        </w:rPr>
      </w:pPr>
      <w:r w:rsidRPr="001910DD">
        <w:rPr>
          <w:rFonts w:asciiTheme="minorHAnsi" w:hAnsiTheme="minorHAnsi" w:cstheme="minorHAnsi"/>
          <w:color w:val="000000"/>
        </w:rPr>
        <w:t>Cumulative opening balance as of end of previous month</w:t>
      </w:r>
      <w:r w:rsidRPr="001910DD">
        <w:rPr>
          <w:rFonts w:asciiTheme="minorHAnsi" w:hAnsiTheme="minorHAnsi" w:cstheme="minorHAnsi"/>
        </w:rPr>
        <w:t xml:space="preserve"> </w:t>
      </w:r>
      <w:r w:rsidR="000A51FE" w:rsidRPr="001910DD">
        <w:rPr>
          <w:rFonts w:asciiTheme="minorHAnsi" w:hAnsiTheme="minorHAnsi" w:cstheme="minorHAnsi"/>
        </w:rPr>
        <w:t xml:space="preserve">(not applicable for new joiners). Own and HCLT’s share of contributions </w:t>
      </w:r>
      <w:r w:rsidRPr="001910DD">
        <w:rPr>
          <w:rFonts w:asciiTheme="minorHAnsi" w:hAnsiTheme="minorHAnsi" w:cstheme="minorHAnsi"/>
        </w:rPr>
        <w:t xml:space="preserve">(except pension contributions) </w:t>
      </w:r>
      <w:r w:rsidR="000A51FE" w:rsidRPr="001910DD">
        <w:rPr>
          <w:rFonts w:asciiTheme="minorHAnsi" w:hAnsiTheme="minorHAnsi" w:cstheme="minorHAnsi"/>
        </w:rPr>
        <w:t>are separately reflected in the statement</w:t>
      </w:r>
    </w:p>
    <w:p w14:paraId="1ED1D27B" w14:textId="77777777" w:rsidR="00E12FCD" w:rsidRPr="001910DD" w:rsidRDefault="00E12FCD" w:rsidP="00E12FCD">
      <w:pPr>
        <w:autoSpaceDE w:val="0"/>
        <w:autoSpaceDN w:val="0"/>
        <w:adjustRightInd w:val="0"/>
        <w:jc w:val="both"/>
        <w:rPr>
          <w:rFonts w:asciiTheme="minorHAnsi" w:hAnsiTheme="minorHAnsi" w:cstheme="minorHAnsi"/>
          <w:sz w:val="22"/>
          <w:szCs w:val="22"/>
        </w:rPr>
      </w:pPr>
    </w:p>
    <w:p w14:paraId="72846DBB" w14:textId="77777777" w:rsidR="00E12FCD" w:rsidRPr="001910DD" w:rsidRDefault="008B54BB" w:rsidP="0084267F">
      <w:pPr>
        <w:pStyle w:val="ListParagraph"/>
        <w:numPr>
          <w:ilvl w:val="0"/>
          <w:numId w:val="30"/>
        </w:numPr>
        <w:autoSpaceDE w:val="0"/>
        <w:autoSpaceDN w:val="0"/>
        <w:adjustRightInd w:val="0"/>
        <w:jc w:val="both"/>
        <w:rPr>
          <w:rFonts w:asciiTheme="minorHAnsi" w:hAnsiTheme="minorHAnsi" w:cstheme="minorHAnsi"/>
        </w:rPr>
      </w:pPr>
      <w:r w:rsidRPr="001910DD">
        <w:rPr>
          <w:rFonts w:asciiTheme="minorHAnsi" w:hAnsiTheme="minorHAnsi" w:cstheme="minorHAnsi"/>
          <w:color w:val="000000"/>
        </w:rPr>
        <w:t xml:space="preserve">PF transfer/s (wherever applicable) credited in saving bank account of PF Trust during last calendar month – auto intimation </w:t>
      </w:r>
      <w:r w:rsidR="000571E7" w:rsidRPr="001910DD">
        <w:rPr>
          <w:rFonts w:asciiTheme="minorHAnsi" w:hAnsiTheme="minorHAnsi" w:cstheme="minorHAnsi"/>
          <w:color w:val="000000"/>
        </w:rPr>
        <w:t>generated by PF portal on</w:t>
      </w:r>
      <w:r w:rsidRPr="001910DD">
        <w:rPr>
          <w:rFonts w:asciiTheme="minorHAnsi" w:hAnsiTheme="minorHAnsi" w:cstheme="minorHAnsi"/>
          <w:color w:val="000000"/>
        </w:rPr>
        <w:t xml:space="preserve"> PF transfer is for employee information purpose only. Credit is passed to employees PF statement </w:t>
      </w:r>
      <w:r w:rsidR="000571E7" w:rsidRPr="001910DD">
        <w:rPr>
          <w:rFonts w:asciiTheme="minorHAnsi" w:hAnsiTheme="minorHAnsi" w:cstheme="minorHAnsi"/>
          <w:color w:val="000000"/>
        </w:rPr>
        <w:t xml:space="preserve">only </w:t>
      </w:r>
      <w:r w:rsidRPr="001910DD">
        <w:rPr>
          <w:rFonts w:asciiTheme="minorHAnsi" w:hAnsiTheme="minorHAnsi" w:cstheme="minorHAnsi"/>
          <w:color w:val="000000"/>
        </w:rPr>
        <w:t>on cheque realization/credit in saving bank account of PF trust</w:t>
      </w:r>
      <w:r w:rsidR="007D2D8F" w:rsidRPr="001910DD">
        <w:rPr>
          <w:rFonts w:asciiTheme="minorHAnsi" w:hAnsiTheme="minorHAnsi" w:cstheme="minorHAnsi"/>
          <w:color w:val="000000"/>
        </w:rPr>
        <w:t xml:space="preserve"> or NEFT receipt date</w:t>
      </w:r>
      <w:r w:rsidRPr="001910DD">
        <w:rPr>
          <w:rFonts w:asciiTheme="minorHAnsi" w:hAnsiTheme="minorHAnsi" w:cstheme="minorHAnsi"/>
          <w:color w:val="000000"/>
        </w:rPr>
        <w:t>.</w:t>
      </w:r>
      <w:r w:rsidR="000A51FE" w:rsidRPr="001910DD">
        <w:rPr>
          <w:rFonts w:asciiTheme="minorHAnsi" w:hAnsiTheme="minorHAnsi" w:cstheme="minorHAnsi"/>
        </w:rPr>
        <w:t xml:space="preserve"> </w:t>
      </w:r>
    </w:p>
    <w:p w14:paraId="5D728FD9" w14:textId="77777777" w:rsidR="00E12FCD" w:rsidRPr="001910DD" w:rsidRDefault="00E12FCD" w:rsidP="00E12FCD">
      <w:pPr>
        <w:pStyle w:val="ListParagraph"/>
        <w:rPr>
          <w:rFonts w:asciiTheme="minorHAnsi" w:hAnsiTheme="minorHAnsi" w:cstheme="minorHAnsi"/>
        </w:rPr>
      </w:pPr>
    </w:p>
    <w:p w14:paraId="0F056DD9" w14:textId="77777777" w:rsidR="00E12FCD" w:rsidRPr="001910DD" w:rsidRDefault="000571E7" w:rsidP="0084267F">
      <w:pPr>
        <w:pStyle w:val="ListParagraph"/>
        <w:numPr>
          <w:ilvl w:val="0"/>
          <w:numId w:val="30"/>
        </w:numPr>
        <w:autoSpaceDE w:val="0"/>
        <w:autoSpaceDN w:val="0"/>
        <w:adjustRightInd w:val="0"/>
        <w:jc w:val="both"/>
        <w:rPr>
          <w:rFonts w:asciiTheme="minorHAnsi" w:hAnsiTheme="minorHAnsi" w:cstheme="minorHAnsi"/>
        </w:rPr>
      </w:pPr>
      <w:r w:rsidRPr="001910DD">
        <w:rPr>
          <w:rFonts w:asciiTheme="minorHAnsi" w:hAnsiTheme="minorHAnsi" w:cstheme="minorHAnsi"/>
        </w:rPr>
        <w:t xml:space="preserve">While updating </w:t>
      </w:r>
      <w:r w:rsidR="008B54BB" w:rsidRPr="001910DD">
        <w:rPr>
          <w:rFonts w:asciiTheme="minorHAnsi" w:hAnsiTheme="minorHAnsi" w:cstheme="minorHAnsi"/>
        </w:rPr>
        <w:t>PF transfer amount</w:t>
      </w:r>
      <w:r w:rsidRPr="001910DD">
        <w:rPr>
          <w:rFonts w:asciiTheme="minorHAnsi" w:hAnsiTheme="minorHAnsi" w:cstheme="minorHAnsi"/>
        </w:rPr>
        <w:t xml:space="preserve"> received from previous organization in HCLT’s PF statement, same is</w:t>
      </w:r>
      <w:r w:rsidR="000A51FE" w:rsidRPr="001910DD">
        <w:rPr>
          <w:rFonts w:asciiTheme="minorHAnsi" w:hAnsiTheme="minorHAnsi" w:cstheme="minorHAnsi"/>
        </w:rPr>
        <w:t xml:space="preserve"> split between employee and employer contribution in the ratio which is declared by previous employer in statutorily provided “Annexure – K”</w:t>
      </w:r>
    </w:p>
    <w:p w14:paraId="5E53D487" w14:textId="77777777" w:rsidR="00E12FCD" w:rsidRPr="001910DD" w:rsidRDefault="00E12FCD" w:rsidP="00E12FCD">
      <w:pPr>
        <w:pStyle w:val="ListParagraph"/>
        <w:rPr>
          <w:rFonts w:asciiTheme="minorHAnsi" w:hAnsiTheme="minorHAnsi" w:cstheme="minorHAnsi"/>
        </w:rPr>
      </w:pPr>
    </w:p>
    <w:p w14:paraId="510D2FCF" w14:textId="77777777" w:rsidR="00E12FCD" w:rsidRPr="001910DD" w:rsidRDefault="000A51FE" w:rsidP="0084267F">
      <w:pPr>
        <w:pStyle w:val="ListParagraph"/>
        <w:numPr>
          <w:ilvl w:val="0"/>
          <w:numId w:val="30"/>
        </w:numPr>
        <w:autoSpaceDE w:val="0"/>
        <w:autoSpaceDN w:val="0"/>
        <w:adjustRightInd w:val="0"/>
        <w:jc w:val="both"/>
        <w:rPr>
          <w:rFonts w:asciiTheme="minorHAnsi" w:hAnsiTheme="minorHAnsi" w:cstheme="minorHAnsi"/>
        </w:rPr>
      </w:pPr>
      <w:r w:rsidRPr="001910DD">
        <w:rPr>
          <w:rFonts w:asciiTheme="minorHAnsi" w:hAnsiTheme="minorHAnsi" w:cstheme="minorHAnsi"/>
        </w:rPr>
        <w:t>Company’s contribution towards PF, which is differential of 12% minus EPS which is 8.33% of basic (su</w:t>
      </w:r>
      <w:r w:rsidR="004A6347" w:rsidRPr="001910DD">
        <w:rPr>
          <w:rFonts w:asciiTheme="minorHAnsi" w:hAnsiTheme="minorHAnsi" w:cstheme="minorHAnsi"/>
        </w:rPr>
        <w:t>bject to maximum ceiling of Rs.1250</w:t>
      </w:r>
      <w:r w:rsidRPr="001910DD">
        <w:rPr>
          <w:rFonts w:asciiTheme="minorHAnsi" w:hAnsiTheme="minorHAnsi" w:cstheme="minorHAnsi"/>
        </w:rPr>
        <w:t>/-).</w:t>
      </w:r>
    </w:p>
    <w:p w14:paraId="01F00034" w14:textId="77777777" w:rsidR="00E12FCD" w:rsidRPr="001910DD" w:rsidRDefault="00E12FCD" w:rsidP="00E12FCD">
      <w:pPr>
        <w:pStyle w:val="ListParagraph"/>
        <w:rPr>
          <w:rFonts w:asciiTheme="minorHAnsi" w:hAnsiTheme="minorHAnsi" w:cstheme="minorHAnsi"/>
          <w:color w:val="000000"/>
        </w:rPr>
      </w:pPr>
    </w:p>
    <w:p w14:paraId="6F4482DC" w14:textId="77777777" w:rsidR="00E12FCD" w:rsidRPr="001910DD" w:rsidRDefault="00E12FCD" w:rsidP="0084267F">
      <w:pPr>
        <w:pStyle w:val="ListParagraph"/>
        <w:numPr>
          <w:ilvl w:val="0"/>
          <w:numId w:val="30"/>
        </w:numPr>
        <w:autoSpaceDE w:val="0"/>
        <w:autoSpaceDN w:val="0"/>
        <w:adjustRightInd w:val="0"/>
        <w:jc w:val="both"/>
        <w:rPr>
          <w:rFonts w:asciiTheme="minorHAnsi" w:hAnsiTheme="minorHAnsi" w:cstheme="minorHAnsi"/>
        </w:rPr>
      </w:pPr>
      <w:r w:rsidRPr="001910DD">
        <w:rPr>
          <w:rFonts w:asciiTheme="minorHAnsi" w:hAnsiTheme="minorHAnsi" w:cstheme="minorHAnsi"/>
          <w:color w:val="000000"/>
        </w:rPr>
        <w:t>P</w:t>
      </w:r>
      <w:r w:rsidR="00FD0704" w:rsidRPr="001910DD">
        <w:rPr>
          <w:rFonts w:asciiTheme="minorHAnsi" w:hAnsiTheme="minorHAnsi" w:cstheme="minorHAnsi"/>
          <w:color w:val="000000"/>
        </w:rPr>
        <w:t xml:space="preserve">rovisional interest </w:t>
      </w:r>
      <w:proofErr w:type="spellStart"/>
      <w:r w:rsidR="00FD0704" w:rsidRPr="001910DD">
        <w:rPr>
          <w:rFonts w:asciiTheme="minorHAnsi" w:hAnsiTheme="minorHAnsi" w:cstheme="minorHAnsi"/>
          <w:color w:val="000000"/>
        </w:rPr>
        <w:t>upto</w:t>
      </w:r>
      <w:proofErr w:type="spellEnd"/>
      <w:r w:rsidR="00FD0704" w:rsidRPr="001910DD">
        <w:rPr>
          <w:rFonts w:asciiTheme="minorHAnsi" w:hAnsiTheme="minorHAnsi" w:cstheme="minorHAnsi"/>
          <w:color w:val="000000"/>
        </w:rPr>
        <w:t xml:space="preserve"> last calendar month – this is subject to interest notified by Ministry of Labour/Finance – Government of India.</w:t>
      </w:r>
    </w:p>
    <w:p w14:paraId="325D2610" w14:textId="77777777" w:rsidR="00E12FCD" w:rsidRPr="001910DD" w:rsidRDefault="00E12FCD" w:rsidP="00E12FCD">
      <w:pPr>
        <w:pStyle w:val="ListParagraph"/>
        <w:rPr>
          <w:rFonts w:asciiTheme="minorHAnsi" w:hAnsiTheme="minorHAnsi" w:cstheme="minorHAnsi"/>
          <w:color w:val="000000"/>
        </w:rPr>
      </w:pPr>
    </w:p>
    <w:p w14:paraId="3A8A1332" w14:textId="77777777" w:rsidR="00E12FCD" w:rsidRPr="001910DD" w:rsidRDefault="00FD0704" w:rsidP="0084267F">
      <w:pPr>
        <w:pStyle w:val="ListParagraph"/>
        <w:numPr>
          <w:ilvl w:val="0"/>
          <w:numId w:val="30"/>
        </w:numPr>
        <w:autoSpaceDE w:val="0"/>
        <w:autoSpaceDN w:val="0"/>
        <w:adjustRightInd w:val="0"/>
        <w:jc w:val="both"/>
        <w:rPr>
          <w:rFonts w:asciiTheme="minorHAnsi" w:hAnsiTheme="minorHAnsi" w:cstheme="minorHAnsi"/>
        </w:rPr>
      </w:pPr>
      <w:r w:rsidRPr="001910DD">
        <w:rPr>
          <w:rFonts w:asciiTheme="minorHAnsi" w:hAnsiTheme="minorHAnsi" w:cstheme="minorHAnsi"/>
          <w:color w:val="000000"/>
        </w:rPr>
        <w:t>Last month’s salary PF deductions</w:t>
      </w:r>
    </w:p>
    <w:p w14:paraId="5E0F47C5" w14:textId="77777777" w:rsidR="00E12FCD" w:rsidRPr="001910DD" w:rsidRDefault="00E12FCD" w:rsidP="00E12FCD">
      <w:pPr>
        <w:pStyle w:val="ListParagraph"/>
        <w:rPr>
          <w:rFonts w:asciiTheme="minorHAnsi" w:hAnsiTheme="minorHAnsi" w:cstheme="minorHAnsi"/>
          <w:color w:val="000000"/>
        </w:rPr>
      </w:pPr>
    </w:p>
    <w:p w14:paraId="0B412BE8" w14:textId="77777777" w:rsidR="00FD0704" w:rsidRPr="001910DD" w:rsidRDefault="00FD0704" w:rsidP="0084267F">
      <w:pPr>
        <w:pStyle w:val="ListParagraph"/>
        <w:numPr>
          <w:ilvl w:val="0"/>
          <w:numId w:val="30"/>
        </w:numPr>
        <w:autoSpaceDE w:val="0"/>
        <w:autoSpaceDN w:val="0"/>
        <w:adjustRightInd w:val="0"/>
        <w:jc w:val="both"/>
        <w:rPr>
          <w:rFonts w:asciiTheme="minorHAnsi" w:hAnsiTheme="minorHAnsi" w:cstheme="minorHAnsi"/>
        </w:rPr>
      </w:pPr>
      <w:r w:rsidRPr="001910DD">
        <w:rPr>
          <w:rFonts w:asciiTheme="minorHAnsi" w:hAnsiTheme="minorHAnsi" w:cstheme="minorHAnsi"/>
          <w:color w:val="000000"/>
        </w:rPr>
        <w:t>Minus PF loans/withdrawals during last calendar month</w:t>
      </w:r>
    </w:p>
    <w:p w14:paraId="5E3E26DD" w14:textId="77777777" w:rsidR="000A51FE" w:rsidRPr="001910DD" w:rsidRDefault="00FD0704" w:rsidP="0084267F">
      <w:pPr>
        <w:jc w:val="both"/>
        <w:rPr>
          <w:rFonts w:asciiTheme="minorHAnsi" w:hAnsiTheme="minorHAnsi" w:cstheme="minorHAnsi"/>
          <w:b/>
          <w:color w:val="000000"/>
          <w:sz w:val="22"/>
          <w:szCs w:val="22"/>
        </w:rPr>
      </w:pPr>
      <w:r w:rsidRPr="001910DD">
        <w:rPr>
          <w:rFonts w:asciiTheme="minorHAnsi" w:hAnsiTheme="minorHAnsi" w:cstheme="minorHAnsi"/>
          <w:color w:val="000000"/>
          <w:sz w:val="22"/>
          <w:szCs w:val="22"/>
        </w:rPr>
        <w:t xml:space="preserve"> </w:t>
      </w:r>
    </w:p>
    <w:p w14:paraId="1165E659" w14:textId="77777777" w:rsidR="006733B7" w:rsidRPr="001910DD" w:rsidRDefault="000A51FE" w:rsidP="0084267F">
      <w:pPr>
        <w:numPr>
          <w:ilvl w:val="0"/>
          <w:numId w:val="24"/>
        </w:numPr>
        <w:autoSpaceDE w:val="0"/>
        <w:autoSpaceDN w:val="0"/>
        <w:adjustRightInd w:val="0"/>
        <w:ind w:left="360"/>
        <w:jc w:val="both"/>
        <w:rPr>
          <w:rFonts w:asciiTheme="minorHAnsi" w:hAnsiTheme="minorHAnsi" w:cstheme="minorHAnsi"/>
          <w:b/>
          <w:color w:val="000000"/>
          <w:sz w:val="22"/>
          <w:szCs w:val="22"/>
        </w:rPr>
      </w:pPr>
      <w:r w:rsidRPr="001910DD">
        <w:rPr>
          <w:rFonts w:asciiTheme="minorHAnsi" w:hAnsiTheme="minorHAnsi" w:cstheme="minorHAnsi"/>
          <w:b/>
          <w:color w:val="000000"/>
          <w:sz w:val="22"/>
          <w:szCs w:val="22"/>
          <w:u w:val="single"/>
        </w:rPr>
        <w:t>What are the benefits of Pension contributions</w:t>
      </w:r>
      <w:r w:rsidRPr="001910DD">
        <w:rPr>
          <w:rFonts w:asciiTheme="minorHAnsi" w:hAnsiTheme="minorHAnsi" w:cstheme="minorHAnsi"/>
          <w:b/>
          <w:color w:val="000000"/>
          <w:sz w:val="22"/>
          <w:szCs w:val="22"/>
        </w:rPr>
        <w:t>?</w:t>
      </w:r>
      <w:r w:rsidR="00E12FCD" w:rsidRPr="001910DD">
        <w:rPr>
          <w:rFonts w:asciiTheme="minorHAnsi" w:hAnsiTheme="minorHAnsi" w:cstheme="minorHAnsi"/>
          <w:b/>
          <w:color w:val="000000"/>
          <w:sz w:val="22"/>
          <w:szCs w:val="22"/>
        </w:rPr>
        <w:t xml:space="preserve"> </w:t>
      </w:r>
    </w:p>
    <w:p w14:paraId="0D4293B1" w14:textId="77777777" w:rsidR="00E12FCD" w:rsidRPr="001910DD" w:rsidRDefault="000A51FE" w:rsidP="006733B7">
      <w:pPr>
        <w:autoSpaceDE w:val="0"/>
        <w:autoSpaceDN w:val="0"/>
        <w:adjustRightInd w:val="0"/>
        <w:ind w:left="360"/>
        <w:jc w:val="both"/>
        <w:rPr>
          <w:rFonts w:asciiTheme="minorHAnsi" w:hAnsiTheme="minorHAnsi" w:cstheme="minorHAnsi"/>
          <w:b/>
          <w:color w:val="000000"/>
          <w:sz w:val="22"/>
          <w:szCs w:val="22"/>
        </w:rPr>
      </w:pPr>
      <w:r w:rsidRPr="001910DD">
        <w:rPr>
          <w:rFonts w:asciiTheme="minorHAnsi" w:hAnsiTheme="minorHAnsi" w:cstheme="minorHAnsi"/>
          <w:sz w:val="22"/>
          <w:szCs w:val="22"/>
        </w:rPr>
        <w:t>Employees are eligible to draw pension upon retirement subject to fulfilling minimum 50 years of</w:t>
      </w:r>
      <w:r w:rsidR="00E12FCD" w:rsidRPr="001910DD">
        <w:rPr>
          <w:rFonts w:asciiTheme="minorHAnsi" w:hAnsiTheme="minorHAnsi" w:cstheme="minorHAnsi"/>
          <w:b/>
          <w:color w:val="000000"/>
          <w:sz w:val="22"/>
          <w:szCs w:val="22"/>
        </w:rPr>
        <w:t xml:space="preserve"> </w:t>
      </w:r>
      <w:r w:rsidRPr="001910DD">
        <w:rPr>
          <w:rFonts w:asciiTheme="minorHAnsi" w:hAnsiTheme="minorHAnsi" w:cstheme="minorHAnsi"/>
          <w:sz w:val="22"/>
          <w:szCs w:val="22"/>
        </w:rPr>
        <w:t>age and 10 years of service as member of pension scheme.</w:t>
      </w:r>
      <w:r w:rsidR="00E12FCD" w:rsidRPr="001910DD">
        <w:rPr>
          <w:rFonts w:asciiTheme="minorHAnsi" w:hAnsiTheme="minorHAnsi" w:cstheme="minorHAnsi"/>
          <w:b/>
          <w:color w:val="000000"/>
          <w:sz w:val="22"/>
          <w:szCs w:val="22"/>
        </w:rPr>
        <w:t xml:space="preserve"> </w:t>
      </w:r>
    </w:p>
    <w:p w14:paraId="4E2898FC" w14:textId="77777777" w:rsidR="00E12FCD" w:rsidRPr="001910DD" w:rsidRDefault="00E12FCD" w:rsidP="00E12FCD">
      <w:pPr>
        <w:autoSpaceDE w:val="0"/>
        <w:autoSpaceDN w:val="0"/>
        <w:adjustRightInd w:val="0"/>
        <w:ind w:left="360"/>
        <w:jc w:val="both"/>
        <w:rPr>
          <w:rFonts w:asciiTheme="minorHAnsi" w:hAnsiTheme="minorHAnsi" w:cstheme="minorHAnsi"/>
          <w:sz w:val="22"/>
          <w:szCs w:val="22"/>
        </w:rPr>
      </w:pPr>
    </w:p>
    <w:p w14:paraId="0681D16B" w14:textId="77777777" w:rsidR="00E12FCD" w:rsidRPr="001910DD" w:rsidRDefault="000A51FE" w:rsidP="00E12FCD">
      <w:pPr>
        <w:autoSpaceDE w:val="0"/>
        <w:autoSpaceDN w:val="0"/>
        <w:adjustRightInd w:val="0"/>
        <w:ind w:left="360"/>
        <w:jc w:val="both"/>
        <w:rPr>
          <w:rFonts w:asciiTheme="minorHAnsi" w:hAnsiTheme="minorHAnsi" w:cstheme="minorHAnsi"/>
          <w:b/>
          <w:color w:val="000000"/>
          <w:sz w:val="22"/>
          <w:szCs w:val="22"/>
        </w:rPr>
      </w:pPr>
      <w:r w:rsidRPr="001910DD">
        <w:rPr>
          <w:rFonts w:asciiTheme="minorHAnsi" w:hAnsiTheme="minorHAnsi" w:cstheme="minorHAnsi"/>
          <w:sz w:val="22"/>
          <w:szCs w:val="22"/>
        </w:rPr>
        <w:t>Employees who don’t fulfill above criteri</w:t>
      </w:r>
      <w:r w:rsidR="006B0730" w:rsidRPr="001910DD">
        <w:rPr>
          <w:rFonts w:asciiTheme="minorHAnsi" w:hAnsiTheme="minorHAnsi" w:cstheme="minorHAnsi"/>
          <w:sz w:val="22"/>
          <w:szCs w:val="22"/>
        </w:rPr>
        <w:t>a</w:t>
      </w:r>
      <w:r w:rsidRPr="001910DD">
        <w:rPr>
          <w:rFonts w:asciiTheme="minorHAnsi" w:hAnsiTheme="minorHAnsi" w:cstheme="minorHAnsi"/>
          <w:sz w:val="22"/>
          <w:szCs w:val="22"/>
        </w:rPr>
        <w:t xml:space="preserve"> can withdraw pension contributions, provided their</w:t>
      </w:r>
      <w:r w:rsidR="00DC2ADF" w:rsidRPr="001910DD">
        <w:rPr>
          <w:rFonts w:asciiTheme="minorHAnsi" w:hAnsiTheme="minorHAnsi" w:cstheme="minorHAnsi"/>
          <w:sz w:val="22"/>
          <w:szCs w:val="22"/>
        </w:rPr>
        <w:t xml:space="preserve"> </w:t>
      </w:r>
      <w:r w:rsidRPr="001910DD">
        <w:rPr>
          <w:rFonts w:asciiTheme="minorHAnsi" w:hAnsiTheme="minorHAnsi" w:cstheme="minorHAnsi"/>
          <w:sz w:val="22"/>
          <w:szCs w:val="22"/>
        </w:rPr>
        <w:t xml:space="preserve">service is more than 6 months. </w:t>
      </w:r>
      <w:r w:rsidR="00BA07F5" w:rsidRPr="001910DD">
        <w:rPr>
          <w:rFonts w:asciiTheme="minorHAnsi" w:hAnsiTheme="minorHAnsi" w:cstheme="minorHAnsi"/>
          <w:sz w:val="22"/>
          <w:szCs w:val="22"/>
        </w:rPr>
        <w:t xml:space="preserve">PF Office allows such withdrawals </w:t>
      </w:r>
      <w:r w:rsidRPr="001910DD">
        <w:rPr>
          <w:rFonts w:asciiTheme="minorHAnsi" w:hAnsiTheme="minorHAnsi" w:cstheme="minorHAnsi"/>
          <w:sz w:val="22"/>
          <w:szCs w:val="22"/>
        </w:rPr>
        <w:t xml:space="preserve">which </w:t>
      </w:r>
      <w:r w:rsidR="00DC2ADF" w:rsidRPr="001910DD">
        <w:rPr>
          <w:rFonts w:asciiTheme="minorHAnsi" w:hAnsiTheme="minorHAnsi" w:cstheme="minorHAnsi"/>
          <w:sz w:val="22"/>
          <w:szCs w:val="22"/>
        </w:rPr>
        <w:t>are</w:t>
      </w:r>
      <w:r w:rsidRPr="001910DD">
        <w:rPr>
          <w:rFonts w:asciiTheme="minorHAnsi" w:hAnsiTheme="minorHAnsi" w:cstheme="minorHAnsi"/>
          <w:sz w:val="22"/>
          <w:szCs w:val="22"/>
        </w:rPr>
        <w:t xml:space="preserve"> approximately equivalent to actual contributed amount</w:t>
      </w:r>
      <w:r w:rsidR="00DC2ADF" w:rsidRPr="001910DD">
        <w:rPr>
          <w:rFonts w:asciiTheme="minorHAnsi" w:hAnsiTheme="minorHAnsi" w:cstheme="minorHAnsi"/>
          <w:sz w:val="22"/>
          <w:szCs w:val="22"/>
        </w:rPr>
        <w:t xml:space="preserve"> by employee</w:t>
      </w:r>
      <w:r w:rsidR="00E12FCD" w:rsidRPr="001910DD">
        <w:rPr>
          <w:rFonts w:asciiTheme="minorHAnsi" w:hAnsiTheme="minorHAnsi" w:cstheme="minorHAnsi"/>
          <w:b/>
          <w:color w:val="000000"/>
          <w:sz w:val="22"/>
          <w:szCs w:val="22"/>
        </w:rPr>
        <w:t>.</w:t>
      </w:r>
    </w:p>
    <w:p w14:paraId="3D4BAF7E" w14:textId="77777777" w:rsidR="00E12FCD" w:rsidRPr="001910DD" w:rsidRDefault="00E12FCD" w:rsidP="00E12FCD">
      <w:pPr>
        <w:autoSpaceDE w:val="0"/>
        <w:autoSpaceDN w:val="0"/>
        <w:adjustRightInd w:val="0"/>
        <w:ind w:left="360"/>
        <w:jc w:val="both"/>
        <w:rPr>
          <w:rFonts w:asciiTheme="minorHAnsi" w:hAnsiTheme="minorHAnsi" w:cstheme="minorHAnsi"/>
          <w:sz w:val="22"/>
          <w:szCs w:val="22"/>
        </w:rPr>
      </w:pPr>
    </w:p>
    <w:p w14:paraId="1B984267" w14:textId="77777777" w:rsidR="00E12FCD" w:rsidRPr="001910DD" w:rsidRDefault="000A51FE" w:rsidP="00E12FCD">
      <w:pPr>
        <w:autoSpaceDE w:val="0"/>
        <w:autoSpaceDN w:val="0"/>
        <w:adjustRightInd w:val="0"/>
        <w:ind w:left="360"/>
        <w:jc w:val="both"/>
        <w:rPr>
          <w:rFonts w:asciiTheme="minorHAnsi" w:hAnsiTheme="minorHAnsi" w:cstheme="minorHAnsi"/>
          <w:b/>
          <w:color w:val="000000"/>
          <w:sz w:val="22"/>
          <w:szCs w:val="22"/>
        </w:rPr>
      </w:pPr>
      <w:r w:rsidRPr="001910DD">
        <w:rPr>
          <w:rFonts w:asciiTheme="minorHAnsi" w:hAnsiTheme="minorHAnsi" w:cstheme="minorHAnsi"/>
          <w:sz w:val="22"/>
          <w:szCs w:val="22"/>
        </w:rPr>
        <w:t>Pension under Employee</w:t>
      </w:r>
      <w:r w:rsidR="00DC2ADF" w:rsidRPr="001910DD">
        <w:rPr>
          <w:rFonts w:asciiTheme="minorHAnsi" w:hAnsiTheme="minorHAnsi" w:cstheme="minorHAnsi"/>
          <w:sz w:val="22"/>
          <w:szCs w:val="22"/>
        </w:rPr>
        <w:t>’</w:t>
      </w:r>
      <w:r w:rsidRPr="001910DD">
        <w:rPr>
          <w:rFonts w:asciiTheme="minorHAnsi" w:hAnsiTheme="minorHAnsi" w:cstheme="minorHAnsi"/>
          <w:sz w:val="22"/>
          <w:szCs w:val="22"/>
        </w:rPr>
        <w:t>s pension scheme, 1995 is regulated by PF Organization</w:t>
      </w:r>
      <w:r w:rsidR="00DC2ADF" w:rsidRPr="001910DD">
        <w:rPr>
          <w:rFonts w:asciiTheme="minorHAnsi" w:hAnsiTheme="minorHAnsi" w:cstheme="minorHAnsi"/>
          <w:sz w:val="22"/>
          <w:szCs w:val="22"/>
        </w:rPr>
        <w:t xml:space="preserve"> for all Establishments in India. </w:t>
      </w:r>
    </w:p>
    <w:p w14:paraId="3B3823CA" w14:textId="77777777" w:rsidR="00E12FCD" w:rsidRPr="001910DD" w:rsidRDefault="00E12FCD" w:rsidP="00E12FCD">
      <w:pPr>
        <w:autoSpaceDE w:val="0"/>
        <w:autoSpaceDN w:val="0"/>
        <w:adjustRightInd w:val="0"/>
        <w:ind w:left="360"/>
        <w:jc w:val="both"/>
        <w:rPr>
          <w:rFonts w:asciiTheme="minorHAnsi" w:hAnsiTheme="minorHAnsi" w:cstheme="minorHAnsi"/>
          <w:b/>
          <w:color w:val="000000"/>
          <w:sz w:val="22"/>
          <w:szCs w:val="22"/>
        </w:rPr>
      </w:pPr>
    </w:p>
    <w:p w14:paraId="73C1C2F6" w14:textId="77777777" w:rsidR="000A51FE" w:rsidRPr="001910DD" w:rsidRDefault="00DC2ADF" w:rsidP="00E12FCD">
      <w:pPr>
        <w:autoSpaceDE w:val="0"/>
        <w:autoSpaceDN w:val="0"/>
        <w:adjustRightInd w:val="0"/>
        <w:ind w:left="360"/>
        <w:jc w:val="both"/>
        <w:rPr>
          <w:rFonts w:asciiTheme="minorHAnsi" w:hAnsiTheme="minorHAnsi" w:cstheme="minorHAnsi"/>
          <w:b/>
          <w:color w:val="000000"/>
          <w:sz w:val="22"/>
          <w:szCs w:val="22"/>
        </w:rPr>
      </w:pPr>
      <w:r w:rsidRPr="001910DD">
        <w:rPr>
          <w:rFonts w:asciiTheme="minorHAnsi" w:hAnsiTheme="minorHAnsi" w:cstheme="minorHAnsi"/>
          <w:sz w:val="22"/>
          <w:szCs w:val="22"/>
        </w:rPr>
        <w:t>On change in employment, if an employee applies for PF transfer in mandatory Form-13, though PF gets transferred to the present organization through cheque or NEFT, but no physical money is transferred for pension – in this case Pension service records mentioned on the face of ‘Annexure K’ provided by PF Trust or Regional PF Commissioner of previous organization is evidence of continuity of pension service in EPFO records</w:t>
      </w:r>
      <w:r w:rsidR="000A51FE" w:rsidRPr="001910DD">
        <w:rPr>
          <w:rFonts w:asciiTheme="minorHAnsi" w:hAnsiTheme="minorHAnsi" w:cstheme="minorHAnsi"/>
          <w:sz w:val="22"/>
          <w:szCs w:val="22"/>
        </w:rPr>
        <w:t>.</w:t>
      </w:r>
    </w:p>
    <w:p w14:paraId="6B615B9D" w14:textId="77777777" w:rsidR="000A51FE" w:rsidRPr="001910DD" w:rsidRDefault="000A51FE" w:rsidP="0084267F">
      <w:pPr>
        <w:jc w:val="both"/>
        <w:rPr>
          <w:rFonts w:asciiTheme="minorHAnsi" w:hAnsiTheme="minorHAnsi" w:cstheme="minorHAnsi"/>
          <w:b/>
          <w:color w:val="000000"/>
          <w:sz w:val="22"/>
          <w:szCs w:val="22"/>
        </w:rPr>
      </w:pPr>
    </w:p>
    <w:p w14:paraId="110486CE" w14:textId="77777777" w:rsidR="00DC2ADF" w:rsidRPr="001910DD" w:rsidRDefault="00DC2ADF" w:rsidP="0084267F">
      <w:pPr>
        <w:jc w:val="both"/>
        <w:rPr>
          <w:rFonts w:asciiTheme="minorHAnsi" w:hAnsiTheme="minorHAnsi" w:cstheme="minorHAnsi"/>
          <w:b/>
          <w:color w:val="000000"/>
          <w:sz w:val="22"/>
          <w:szCs w:val="22"/>
        </w:rPr>
      </w:pPr>
    </w:p>
    <w:p w14:paraId="75B44E8C" w14:textId="77777777" w:rsidR="00DC2ADF" w:rsidRPr="001910DD" w:rsidRDefault="00DC2ADF" w:rsidP="0084267F">
      <w:pPr>
        <w:jc w:val="both"/>
        <w:rPr>
          <w:rFonts w:asciiTheme="minorHAnsi" w:hAnsiTheme="minorHAnsi" w:cstheme="minorHAnsi"/>
          <w:b/>
          <w:color w:val="000000"/>
          <w:sz w:val="22"/>
          <w:szCs w:val="22"/>
        </w:rPr>
      </w:pPr>
    </w:p>
    <w:p w14:paraId="2136362A" w14:textId="77777777" w:rsidR="006733B7" w:rsidRPr="001910DD" w:rsidRDefault="006733B7" w:rsidP="006733B7">
      <w:pPr>
        <w:ind w:left="450"/>
        <w:jc w:val="both"/>
        <w:rPr>
          <w:rFonts w:asciiTheme="minorHAnsi" w:hAnsiTheme="minorHAnsi" w:cstheme="minorHAnsi"/>
          <w:b/>
          <w:color w:val="000000"/>
          <w:sz w:val="22"/>
          <w:szCs w:val="22"/>
        </w:rPr>
      </w:pPr>
    </w:p>
    <w:p w14:paraId="37C8B2EA" w14:textId="77777777" w:rsidR="006733B7" w:rsidRPr="001910DD" w:rsidRDefault="006733B7" w:rsidP="006733B7">
      <w:pPr>
        <w:ind w:left="450"/>
        <w:jc w:val="both"/>
        <w:rPr>
          <w:rFonts w:asciiTheme="minorHAnsi" w:hAnsiTheme="minorHAnsi" w:cstheme="minorHAnsi"/>
          <w:b/>
          <w:color w:val="000000"/>
          <w:sz w:val="22"/>
          <w:szCs w:val="22"/>
        </w:rPr>
      </w:pPr>
    </w:p>
    <w:p w14:paraId="298483B1" w14:textId="77777777" w:rsidR="006733B7" w:rsidRPr="001910DD" w:rsidRDefault="000A51FE" w:rsidP="00E12FCD">
      <w:pPr>
        <w:numPr>
          <w:ilvl w:val="0"/>
          <w:numId w:val="24"/>
        </w:numPr>
        <w:ind w:left="450" w:hanging="450"/>
        <w:jc w:val="both"/>
        <w:rPr>
          <w:rFonts w:asciiTheme="minorHAnsi" w:hAnsiTheme="minorHAnsi" w:cstheme="minorHAnsi"/>
          <w:b/>
          <w:color w:val="000000"/>
          <w:sz w:val="22"/>
          <w:szCs w:val="22"/>
        </w:rPr>
      </w:pPr>
      <w:r w:rsidRPr="001910DD">
        <w:rPr>
          <w:rFonts w:asciiTheme="minorHAnsi" w:hAnsiTheme="minorHAnsi" w:cstheme="minorHAnsi"/>
          <w:b/>
          <w:color w:val="000000"/>
          <w:sz w:val="22"/>
          <w:szCs w:val="22"/>
          <w:u w:val="single"/>
        </w:rPr>
        <w:lastRenderedPageBreak/>
        <w:t>Do we get separate Pension Statement also</w:t>
      </w:r>
      <w:r w:rsidRPr="001910DD">
        <w:rPr>
          <w:rFonts w:asciiTheme="minorHAnsi" w:hAnsiTheme="minorHAnsi" w:cstheme="minorHAnsi"/>
          <w:b/>
          <w:color w:val="000000"/>
          <w:sz w:val="22"/>
          <w:szCs w:val="22"/>
        </w:rPr>
        <w:t>?</w:t>
      </w:r>
      <w:r w:rsidR="00E12FCD" w:rsidRPr="001910DD">
        <w:rPr>
          <w:rFonts w:asciiTheme="minorHAnsi" w:hAnsiTheme="minorHAnsi" w:cstheme="minorHAnsi"/>
          <w:b/>
          <w:color w:val="000000"/>
          <w:sz w:val="22"/>
          <w:szCs w:val="22"/>
        </w:rPr>
        <w:t xml:space="preserve"> </w:t>
      </w:r>
    </w:p>
    <w:p w14:paraId="5BBCD81E" w14:textId="77777777" w:rsidR="000A51FE" w:rsidRPr="001910DD" w:rsidRDefault="000A51FE" w:rsidP="006733B7">
      <w:pPr>
        <w:ind w:left="450"/>
        <w:jc w:val="both"/>
        <w:rPr>
          <w:rFonts w:asciiTheme="minorHAnsi" w:hAnsiTheme="minorHAnsi" w:cstheme="minorHAnsi"/>
          <w:b/>
          <w:color w:val="000000"/>
          <w:sz w:val="22"/>
          <w:szCs w:val="22"/>
        </w:rPr>
      </w:pPr>
      <w:r w:rsidRPr="001910DD">
        <w:rPr>
          <w:rFonts w:asciiTheme="minorHAnsi" w:hAnsiTheme="minorHAnsi" w:cstheme="minorHAnsi"/>
          <w:sz w:val="22"/>
          <w:szCs w:val="22"/>
        </w:rPr>
        <w:t>Pension in case of HCLT, is maintained at Regional PF Commissioner, Gurgaon</w:t>
      </w:r>
      <w:r w:rsidR="00727DAF" w:rsidRPr="001910DD">
        <w:rPr>
          <w:rFonts w:asciiTheme="minorHAnsi" w:hAnsiTheme="minorHAnsi" w:cstheme="minorHAnsi"/>
          <w:sz w:val="22"/>
          <w:szCs w:val="22"/>
        </w:rPr>
        <w:t>. PF office doesn’t provide any separate pension statement</w:t>
      </w:r>
      <w:r w:rsidRPr="001910DD">
        <w:rPr>
          <w:rFonts w:asciiTheme="minorHAnsi" w:hAnsiTheme="minorHAnsi" w:cstheme="minorHAnsi"/>
          <w:sz w:val="22"/>
          <w:szCs w:val="22"/>
        </w:rPr>
        <w:t>.</w:t>
      </w:r>
      <w:r w:rsidR="00727DAF" w:rsidRPr="001910DD">
        <w:rPr>
          <w:rFonts w:asciiTheme="minorHAnsi" w:hAnsiTheme="minorHAnsi" w:cstheme="minorHAnsi"/>
          <w:sz w:val="22"/>
          <w:szCs w:val="22"/>
        </w:rPr>
        <w:t xml:space="preserve"> Otherwise difference between employees and employer contribution appearing in PF statement under ESS is the pension amount </w:t>
      </w:r>
    </w:p>
    <w:p w14:paraId="76BBE74A" w14:textId="77777777" w:rsidR="000A51FE" w:rsidRPr="001910DD" w:rsidRDefault="000A51FE" w:rsidP="0084267F">
      <w:pPr>
        <w:jc w:val="both"/>
        <w:rPr>
          <w:rFonts w:asciiTheme="minorHAnsi" w:hAnsiTheme="minorHAnsi" w:cstheme="minorHAnsi"/>
          <w:color w:val="000000"/>
          <w:sz w:val="22"/>
          <w:szCs w:val="22"/>
        </w:rPr>
      </w:pPr>
    </w:p>
    <w:p w14:paraId="21A4ED68" w14:textId="77777777" w:rsidR="006733B7" w:rsidRPr="001910DD" w:rsidRDefault="000A51FE" w:rsidP="0084267F">
      <w:pPr>
        <w:numPr>
          <w:ilvl w:val="0"/>
          <w:numId w:val="24"/>
        </w:numPr>
        <w:ind w:left="450" w:hanging="450"/>
        <w:jc w:val="both"/>
        <w:rPr>
          <w:rFonts w:asciiTheme="minorHAnsi" w:hAnsiTheme="minorHAnsi" w:cstheme="minorHAnsi"/>
          <w:b/>
          <w:color w:val="000000"/>
          <w:sz w:val="22"/>
          <w:szCs w:val="22"/>
        </w:rPr>
      </w:pPr>
      <w:r w:rsidRPr="001910DD">
        <w:rPr>
          <w:rStyle w:val="Strong"/>
          <w:rFonts w:asciiTheme="minorHAnsi" w:hAnsiTheme="minorHAnsi" w:cstheme="minorHAnsi"/>
          <w:sz w:val="22"/>
          <w:szCs w:val="22"/>
          <w:u w:val="single"/>
        </w:rPr>
        <w:t>Can I view my PF statement if, I am deputed onsite on long term assignment?</w:t>
      </w:r>
      <w:r w:rsidR="00E12FCD" w:rsidRPr="001910DD">
        <w:rPr>
          <w:rFonts w:asciiTheme="minorHAnsi" w:hAnsiTheme="minorHAnsi" w:cstheme="minorHAnsi"/>
          <w:b/>
          <w:color w:val="000000"/>
          <w:sz w:val="22"/>
          <w:szCs w:val="22"/>
        </w:rPr>
        <w:t xml:space="preserve"> </w:t>
      </w:r>
    </w:p>
    <w:p w14:paraId="4F347B6F" w14:textId="77777777" w:rsidR="00E12FCD" w:rsidRPr="001910DD" w:rsidRDefault="000A51FE" w:rsidP="006733B7">
      <w:pPr>
        <w:ind w:left="450"/>
        <w:jc w:val="both"/>
        <w:rPr>
          <w:rFonts w:asciiTheme="minorHAnsi" w:hAnsiTheme="minorHAnsi" w:cstheme="minorHAnsi"/>
          <w:b/>
          <w:color w:val="000000"/>
          <w:sz w:val="22"/>
          <w:szCs w:val="22"/>
        </w:rPr>
      </w:pPr>
      <w:r w:rsidRPr="001910DD">
        <w:rPr>
          <w:rFonts w:asciiTheme="minorHAnsi" w:hAnsiTheme="minorHAnsi" w:cstheme="minorHAnsi"/>
          <w:color w:val="000000"/>
          <w:sz w:val="22"/>
          <w:szCs w:val="22"/>
        </w:rPr>
        <w:t>PF statement is available for active employees whose</w:t>
      </w:r>
      <w:r w:rsidR="004A6347" w:rsidRPr="001910DD">
        <w:rPr>
          <w:rFonts w:asciiTheme="minorHAnsi" w:hAnsiTheme="minorHAnsi" w:cstheme="minorHAnsi"/>
          <w:color w:val="000000"/>
          <w:sz w:val="22"/>
          <w:szCs w:val="22"/>
        </w:rPr>
        <w:t xml:space="preserve"> payroll is run in India</w:t>
      </w:r>
      <w:r w:rsidR="00727DAF" w:rsidRPr="001910DD">
        <w:rPr>
          <w:rFonts w:asciiTheme="minorHAnsi" w:hAnsiTheme="minorHAnsi" w:cstheme="minorHAnsi"/>
          <w:color w:val="000000"/>
          <w:sz w:val="22"/>
          <w:szCs w:val="22"/>
        </w:rPr>
        <w:t xml:space="preserve"> and that includes onsite employees who had filled/ hold COC (Certificate of Coverage) and posted in Social Security Agreement Countries</w:t>
      </w:r>
      <w:r w:rsidR="004A6347" w:rsidRPr="001910DD">
        <w:rPr>
          <w:rFonts w:asciiTheme="minorHAnsi" w:hAnsiTheme="minorHAnsi" w:cstheme="minorHAnsi"/>
          <w:color w:val="000000"/>
          <w:sz w:val="22"/>
          <w:szCs w:val="22"/>
        </w:rPr>
        <w:t>.</w:t>
      </w:r>
      <w:r w:rsidR="00E12FCD" w:rsidRPr="001910DD">
        <w:rPr>
          <w:rFonts w:asciiTheme="minorHAnsi" w:hAnsiTheme="minorHAnsi" w:cstheme="minorHAnsi"/>
          <w:b/>
          <w:color w:val="000000"/>
          <w:sz w:val="22"/>
          <w:szCs w:val="22"/>
        </w:rPr>
        <w:t xml:space="preserve"> </w:t>
      </w:r>
    </w:p>
    <w:p w14:paraId="2B702432" w14:textId="77777777" w:rsidR="00E12FCD" w:rsidRPr="001910DD" w:rsidRDefault="00E12FCD" w:rsidP="00E12FCD">
      <w:pPr>
        <w:pStyle w:val="ListParagraph"/>
        <w:rPr>
          <w:rFonts w:asciiTheme="minorHAnsi" w:hAnsiTheme="minorHAnsi" w:cstheme="minorHAnsi"/>
          <w:color w:val="000000"/>
        </w:rPr>
      </w:pPr>
    </w:p>
    <w:p w14:paraId="082967F6" w14:textId="52905DF8" w:rsidR="000A51FE" w:rsidRPr="001910DD" w:rsidRDefault="000A51FE" w:rsidP="00E12FCD">
      <w:pPr>
        <w:ind w:left="450"/>
        <w:jc w:val="both"/>
        <w:rPr>
          <w:rFonts w:asciiTheme="minorHAnsi" w:hAnsiTheme="minorHAnsi" w:cstheme="minorHAnsi"/>
          <w:b/>
          <w:color w:val="000000"/>
          <w:sz w:val="22"/>
          <w:szCs w:val="22"/>
        </w:rPr>
      </w:pPr>
      <w:r w:rsidRPr="001910DD">
        <w:rPr>
          <w:rFonts w:asciiTheme="minorHAnsi" w:hAnsiTheme="minorHAnsi" w:cstheme="minorHAnsi"/>
          <w:color w:val="000000"/>
          <w:sz w:val="22"/>
          <w:szCs w:val="22"/>
        </w:rPr>
        <w:t xml:space="preserve">PF statement for rest of on-site employee(s) is available offline </w:t>
      </w:r>
      <w:r w:rsidR="00727DAF" w:rsidRPr="001910DD">
        <w:rPr>
          <w:rFonts w:asciiTheme="minorHAnsi" w:hAnsiTheme="minorHAnsi" w:cstheme="minorHAnsi"/>
          <w:color w:val="000000"/>
          <w:sz w:val="22"/>
          <w:szCs w:val="22"/>
        </w:rPr>
        <w:t>and</w:t>
      </w:r>
      <w:r w:rsidRPr="001910DD">
        <w:rPr>
          <w:rFonts w:asciiTheme="minorHAnsi" w:hAnsiTheme="minorHAnsi" w:cstheme="minorHAnsi"/>
          <w:color w:val="000000"/>
          <w:sz w:val="22"/>
          <w:szCs w:val="22"/>
        </w:rPr>
        <w:t xml:space="preserve"> can be provided on demand basis</w:t>
      </w:r>
      <w:r w:rsidR="000132BF">
        <w:rPr>
          <w:rFonts w:asciiTheme="minorHAnsi" w:hAnsiTheme="minorHAnsi" w:cstheme="minorHAnsi"/>
          <w:color w:val="000000"/>
          <w:sz w:val="22"/>
          <w:szCs w:val="22"/>
        </w:rPr>
        <w:t>. Request can be raised</w:t>
      </w:r>
      <w:r w:rsidRPr="001910DD">
        <w:rPr>
          <w:rFonts w:asciiTheme="minorHAnsi" w:hAnsiTheme="minorHAnsi" w:cstheme="minorHAnsi"/>
          <w:color w:val="000000"/>
          <w:sz w:val="22"/>
          <w:szCs w:val="22"/>
        </w:rPr>
        <w:t xml:space="preserve"> </w:t>
      </w:r>
      <w:r w:rsidR="000132BF">
        <w:rPr>
          <w:rFonts w:asciiTheme="minorHAnsi" w:hAnsiTheme="minorHAnsi" w:cstheme="minorHAnsi"/>
          <w:color w:val="000000"/>
          <w:sz w:val="22"/>
          <w:szCs w:val="22"/>
        </w:rPr>
        <w:t xml:space="preserve">through </w:t>
      </w:r>
      <w:r w:rsidR="006500C3" w:rsidRPr="001910DD">
        <w:rPr>
          <w:rFonts w:asciiTheme="minorHAnsi" w:hAnsiTheme="minorHAnsi" w:cstheme="minorHAnsi"/>
          <w:color w:val="000000"/>
          <w:sz w:val="22"/>
          <w:szCs w:val="22"/>
        </w:rPr>
        <w:t>SSD.</w:t>
      </w:r>
      <w:r w:rsidR="006500C3" w:rsidRPr="001910DD">
        <w:rPr>
          <w:rFonts w:asciiTheme="minorHAnsi" w:hAnsiTheme="minorHAnsi" w:cstheme="minorHAnsi"/>
          <w:color w:val="000000"/>
          <w:sz w:val="22"/>
          <w:szCs w:val="22"/>
        </w:rPr>
        <w:tab/>
      </w:r>
    </w:p>
    <w:p w14:paraId="3785FB05" w14:textId="77777777" w:rsidR="000A51FE" w:rsidRPr="001910DD" w:rsidRDefault="000A51FE" w:rsidP="0084267F">
      <w:pPr>
        <w:jc w:val="both"/>
        <w:rPr>
          <w:rFonts w:asciiTheme="minorHAnsi" w:hAnsiTheme="minorHAnsi" w:cstheme="minorHAnsi"/>
          <w:color w:val="000000"/>
          <w:sz w:val="22"/>
          <w:szCs w:val="22"/>
        </w:rPr>
      </w:pPr>
    </w:p>
    <w:p w14:paraId="29FBC091" w14:textId="77777777" w:rsidR="006733B7" w:rsidRPr="001910DD" w:rsidRDefault="000A51FE" w:rsidP="0084267F">
      <w:pPr>
        <w:numPr>
          <w:ilvl w:val="0"/>
          <w:numId w:val="24"/>
        </w:numPr>
        <w:ind w:left="450" w:hanging="450"/>
        <w:jc w:val="both"/>
        <w:rPr>
          <w:rFonts w:asciiTheme="minorHAnsi" w:hAnsiTheme="minorHAnsi" w:cstheme="minorHAnsi"/>
          <w:b/>
          <w:color w:val="000000"/>
          <w:sz w:val="22"/>
          <w:szCs w:val="22"/>
        </w:rPr>
      </w:pPr>
      <w:r w:rsidRPr="001910DD">
        <w:rPr>
          <w:rStyle w:val="Strong"/>
          <w:rFonts w:asciiTheme="minorHAnsi" w:hAnsiTheme="minorHAnsi" w:cstheme="minorHAnsi"/>
          <w:color w:val="000000"/>
          <w:sz w:val="22"/>
          <w:szCs w:val="22"/>
          <w:u w:val="single"/>
        </w:rPr>
        <w:t>Can I download my PF Statement in PDF or any other document</w:t>
      </w:r>
      <w:r w:rsidRPr="001910DD">
        <w:rPr>
          <w:rStyle w:val="Strong"/>
          <w:rFonts w:asciiTheme="minorHAnsi" w:hAnsiTheme="minorHAnsi" w:cstheme="minorHAnsi"/>
          <w:sz w:val="22"/>
          <w:szCs w:val="22"/>
          <w:u w:val="single"/>
        </w:rPr>
        <w:t>?</w:t>
      </w:r>
      <w:r w:rsidR="00E12FCD" w:rsidRPr="001910DD">
        <w:rPr>
          <w:rFonts w:asciiTheme="minorHAnsi" w:hAnsiTheme="minorHAnsi" w:cstheme="minorHAnsi"/>
          <w:b/>
          <w:color w:val="000000"/>
          <w:sz w:val="22"/>
          <w:szCs w:val="22"/>
        </w:rPr>
        <w:t xml:space="preserve"> </w:t>
      </w:r>
    </w:p>
    <w:p w14:paraId="3A1734AC" w14:textId="30A063DF" w:rsidR="000A51FE" w:rsidRPr="001910DD" w:rsidRDefault="000A51FE" w:rsidP="006733B7">
      <w:pPr>
        <w:ind w:left="450"/>
        <w:jc w:val="both"/>
        <w:rPr>
          <w:rStyle w:val="Strong"/>
          <w:rFonts w:asciiTheme="minorHAnsi" w:hAnsiTheme="minorHAnsi" w:cstheme="minorHAnsi"/>
          <w:bCs w:val="0"/>
          <w:color w:val="000000"/>
          <w:sz w:val="22"/>
          <w:szCs w:val="22"/>
        </w:rPr>
      </w:pPr>
      <w:r w:rsidRPr="001910DD">
        <w:rPr>
          <w:rStyle w:val="Strong"/>
          <w:rFonts w:asciiTheme="minorHAnsi" w:hAnsiTheme="minorHAnsi" w:cstheme="minorHAnsi"/>
          <w:b w:val="0"/>
          <w:color w:val="000000"/>
          <w:sz w:val="22"/>
          <w:szCs w:val="22"/>
        </w:rPr>
        <w:t xml:space="preserve">PF statement is available online in ESS application forming part of </w:t>
      </w:r>
      <w:r w:rsidR="006500C3" w:rsidRPr="001910DD">
        <w:rPr>
          <w:rStyle w:val="Strong"/>
          <w:rFonts w:asciiTheme="minorHAnsi" w:hAnsiTheme="minorHAnsi" w:cstheme="minorHAnsi"/>
          <w:b w:val="0"/>
          <w:color w:val="000000"/>
          <w:sz w:val="22"/>
          <w:szCs w:val="22"/>
        </w:rPr>
        <w:t>MY</w:t>
      </w:r>
      <w:r w:rsidRPr="001910DD">
        <w:rPr>
          <w:rStyle w:val="Strong"/>
          <w:rFonts w:asciiTheme="minorHAnsi" w:hAnsiTheme="minorHAnsi" w:cstheme="minorHAnsi"/>
          <w:b w:val="0"/>
          <w:color w:val="000000"/>
          <w:sz w:val="22"/>
          <w:szCs w:val="22"/>
        </w:rPr>
        <w:t>HCL domain.</w:t>
      </w:r>
      <w:r w:rsidRPr="001910DD">
        <w:rPr>
          <w:rFonts w:asciiTheme="minorHAnsi" w:hAnsiTheme="minorHAnsi" w:cstheme="minorHAnsi"/>
          <w:color w:val="000000"/>
          <w:sz w:val="22"/>
          <w:szCs w:val="22"/>
        </w:rPr>
        <w:t xml:space="preserve"> PF statement can be downloaded in PDF format only.</w:t>
      </w:r>
      <w:r w:rsidRPr="001910DD">
        <w:rPr>
          <w:rStyle w:val="Strong"/>
          <w:rFonts w:asciiTheme="minorHAnsi" w:hAnsiTheme="minorHAnsi" w:cstheme="minorHAnsi"/>
          <w:color w:val="000000"/>
          <w:sz w:val="22"/>
          <w:szCs w:val="22"/>
        </w:rPr>
        <w:t xml:space="preserve"> </w:t>
      </w:r>
    </w:p>
    <w:p w14:paraId="274C7497" w14:textId="77777777" w:rsidR="000A51FE" w:rsidRPr="001910DD" w:rsidRDefault="000A51FE" w:rsidP="0084267F">
      <w:pPr>
        <w:jc w:val="both"/>
        <w:rPr>
          <w:rStyle w:val="Strong"/>
          <w:rFonts w:asciiTheme="minorHAnsi" w:hAnsiTheme="minorHAnsi" w:cstheme="minorHAnsi"/>
          <w:b w:val="0"/>
          <w:color w:val="000000"/>
          <w:sz w:val="22"/>
          <w:szCs w:val="22"/>
        </w:rPr>
      </w:pPr>
    </w:p>
    <w:p w14:paraId="3B2190FC" w14:textId="77777777" w:rsidR="00E12FCD" w:rsidRPr="001910DD" w:rsidRDefault="000A51FE" w:rsidP="00E12FCD">
      <w:pPr>
        <w:numPr>
          <w:ilvl w:val="0"/>
          <w:numId w:val="24"/>
        </w:numPr>
        <w:ind w:left="450" w:hanging="450"/>
        <w:jc w:val="both"/>
        <w:rPr>
          <w:rStyle w:val="Strong"/>
          <w:rFonts w:asciiTheme="minorHAnsi" w:hAnsiTheme="minorHAnsi" w:cstheme="minorHAnsi"/>
          <w:color w:val="000000"/>
          <w:sz w:val="22"/>
          <w:szCs w:val="22"/>
        </w:rPr>
      </w:pPr>
      <w:r w:rsidRPr="001910DD">
        <w:rPr>
          <w:rStyle w:val="Strong"/>
          <w:rFonts w:asciiTheme="minorHAnsi" w:hAnsiTheme="minorHAnsi" w:cstheme="minorHAnsi"/>
          <w:color w:val="000000"/>
          <w:sz w:val="22"/>
          <w:szCs w:val="22"/>
          <w:u w:val="single"/>
        </w:rPr>
        <w:t>What is the process for transfer of PF accumulations from previous Employer to current PF account with HCLT?</w:t>
      </w:r>
      <w:r w:rsidR="00E12FCD" w:rsidRPr="001910DD">
        <w:rPr>
          <w:rStyle w:val="Strong"/>
          <w:rFonts w:asciiTheme="minorHAnsi" w:hAnsiTheme="minorHAnsi" w:cstheme="minorHAnsi"/>
          <w:color w:val="000000"/>
          <w:sz w:val="22"/>
          <w:szCs w:val="22"/>
        </w:rPr>
        <w:tab/>
      </w:r>
    </w:p>
    <w:p w14:paraId="11C3DC01" w14:textId="77777777" w:rsidR="00E12FCD" w:rsidRPr="001910DD" w:rsidRDefault="003828EF" w:rsidP="006733B7">
      <w:pPr>
        <w:ind w:left="450"/>
        <w:jc w:val="both"/>
        <w:rPr>
          <w:rStyle w:val="Strong"/>
          <w:rFonts w:asciiTheme="minorHAnsi" w:hAnsiTheme="minorHAnsi" w:cstheme="minorHAnsi"/>
          <w:color w:val="000000"/>
          <w:sz w:val="22"/>
          <w:szCs w:val="22"/>
        </w:rPr>
      </w:pPr>
      <w:r w:rsidRPr="001910DD">
        <w:rPr>
          <w:rStyle w:val="Strong"/>
          <w:rFonts w:asciiTheme="minorHAnsi" w:hAnsiTheme="minorHAnsi" w:cstheme="minorHAnsi"/>
          <w:b w:val="0"/>
          <w:color w:val="000000"/>
          <w:sz w:val="22"/>
          <w:szCs w:val="22"/>
        </w:rPr>
        <w:t>If the Previous Organization was held by RPFC Office and you had an UAN # then do apply for your PF transfer from the EPFO portal.</w:t>
      </w:r>
    </w:p>
    <w:p w14:paraId="21DBDEA4" w14:textId="77777777" w:rsidR="00E12FCD" w:rsidRPr="001910DD" w:rsidRDefault="00E12FCD" w:rsidP="00E12FCD">
      <w:pPr>
        <w:ind w:left="450"/>
        <w:jc w:val="both"/>
        <w:rPr>
          <w:rStyle w:val="Strong"/>
          <w:rFonts w:asciiTheme="minorHAnsi" w:hAnsiTheme="minorHAnsi" w:cstheme="minorHAnsi"/>
          <w:b w:val="0"/>
          <w:color w:val="000000"/>
          <w:sz w:val="22"/>
          <w:szCs w:val="22"/>
        </w:rPr>
      </w:pPr>
    </w:p>
    <w:p w14:paraId="0AF90FF9" w14:textId="77777777" w:rsidR="00E12FCD" w:rsidRPr="001910DD" w:rsidRDefault="003828EF" w:rsidP="00E12FCD">
      <w:pPr>
        <w:ind w:left="450"/>
        <w:jc w:val="both"/>
        <w:rPr>
          <w:rStyle w:val="Strong"/>
          <w:rFonts w:asciiTheme="minorHAnsi" w:hAnsiTheme="minorHAnsi" w:cstheme="minorHAnsi"/>
          <w:color w:val="000000"/>
          <w:sz w:val="22"/>
          <w:szCs w:val="22"/>
        </w:rPr>
      </w:pPr>
      <w:r w:rsidRPr="001910DD">
        <w:rPr>
          <w:rStyle w:val="Strong"/>
          <w:rFonts w:asciiTheme="minorHAnsi" w:hAnsiTheme="minorHAnsi" w:cstheme="minorHAnsi"/>
          <w:b w:val="0"/>
          <w:color w:val="000000"/>
          <w:sz w:val="22"/>
          <w:szCs w:val="22"/>
        </w:rPr>
        <w:t xml:space="preserve">If the Previous Organization was held by PF TRUST, then you have to fill the hard copy of form 13 and send it to us for attestation and then submit it to RPFC office. </w:t>
      </w:r>
    </w:p>
    <w:p w14:paraId="0FE6877F" w14:textId="77777777" w:rsidR="00E12FCD" w:rsidRPr="001910DD" w:rsidRDefault="00E12FCD" w:rsidP="00E12FCD">
      <w:pPr>
        <w:ind w:left="450"/>
        <w:jc w:val="both"/>
        <w:rPr>
          <w:rStyle w:val="Strong"/>
          <w:rFonts w:asciiTheme="minorHAnsi" w:hAnsiTheme="minorHAnsi" w:cstheme="minorHAnsi"/>
          <w:color w:val="000000"/>
          <w:sz w:val="22"/>
          <w:szCs w:val="22"/>
        </w:rPr>
      </w:pPr>
    </w:p>
    <w:p w14:paraId="19E8C3EB" w14:textId="77777777" w:rsidR="00E12FCD" w:rsidRPr="001910DD" w:rsidRDefault="003828EF" w:rsidP="00E12FCD">
      <w:pPr>
        <w:ind w:left="450"/>
        <w:jc w:val="both"/>
        <w:rPr>
          <w:rStyle w:val="Strong"/>
          <w:rFonts w:asciiTheme="minorHAnsi" w:hAnsiTheme="minorHAnsi" w:cstheme="minorHAnsi"/>
          <w:color w:val="000000"/>
          <w:sz w:val="22"/>
          <w:szCs w:val="22"/>
        </w:rPr>
      </w:pPr>
      <w:r w:rsidRPr="001910DD">
        <w:rPr>
          <w:rStyle w:val="Strong"/>
          <w:rFonts w:asciiTheme="minorHAnsi" w:hAnsiTheme="minorHAnsi" w:cstheme="minorHAnsi"/>
          <w:b w:val="0"/>
          <w:color w:val="000000"/>
          <w:sz w:val="22"/>
          <w:szCs w:val="22"/>
        </w:rPr>
        <w:t>In case you are not a Pension member in HCL then do fill the hard copy of form 13 send it to us for further process.</w:t>
      </w:r>
    </w:p>
    <w:p w14:paraId="11B0CB5E" w14:textId="77777777" w:rsidR="00E12FCD" w:rsidRPr="001910DD" w:rsidRDefault="00E12FCD" w:rsidP="00E12FCD">
      <w:pPr>
        <w:ind w:left="450"/>
        <w:jc w:val="both"/>
        <w:rPr>
          <w:rStyle w:val="Strong"/>
          <w:rFonts w:asciiTheme="minorHAnsi" w:hAnsiTheme="minorHAnsi" w:cstheme="minorHAnsi"/>
          <w:color w:val="000000"/>
          <w:sz w:val="22"/>
          <w:szCs w:val="22"/>
        </w:rPr>
      </w:pPr>
    </w:p>
    <w:p w14:paraId="46768314" w14:textId="77777777" w:rsidR="00E12FCD" w:rsidRPr="001910DD" w:rsidRDefault="00E12FCD" w:rsidP="00E12FCD">
      <w:pPr>
        <w:ind w:left="450"/>
        <w:jc w:val="both"/>
        <w:rPr>
          <w:rStyle w:val="Strong"/>
          <w:rFonts w:asciiTheme="minorHAnsi" w:hAnsiTheme="minorHAnsi" w:cstheme="minorHAnsi"/>
          <w:b w:val="0"/>
          <w:color w:val="000000"/>
          <w:sz w:val="22"/>
          <w:szCs w:val="22"/>
        </w:rPr>
      </w:pPr>
      <w:r w:rsidRPr="001910DD">
        <w:rPr>
          <w:rStyle w:val="Strong"/>
          <w:rFonts w:asciiTheme="minorHAnsi" w:hAnsiTheme="minorHAnsi" w:cstheme="minorHAnsi"/>
          <w:b w:val="0"/>
          <w:color w:val="000000"/>
          <w:sz w:val="22"/>
          <w:szCs w:val="22"/>
        </w:rPr>
        <w:t>P</w:t>
      </w:r>
      <w:r w:rsidR="004A6347" w:rsidRPr="001910DD">
        <w:rPr>
          <w:rStyle w:val="Strong"/>
          <w:rFonts w:asciiTheme="minorHAnsi" w:hAnsiTheme="minorHAnsi" w:cstheme="minorHAnsi"/>
          <w:b w:val="0"/>
          <w:color w:val="000000"/>
          <w:sz w:val="22"/>
          <w:szCs w:val="22"/>
        </w:rPr>
        <w:t xml:space="preserve">F office has </w:t>
      </w:r>
      <w:r w:rsidR="00D67305" w:rsidRPr="001910DD">
        <w:rPr>
          <w:rStyle w:val="Strong"/>
          <w:rFonts w:asciiTheme="minorHAnsi" w:hAnsiTheme="minorHAnsi" w:cstheme="minorHAnsi"/>
          <w:b w:val="0"/>
          <w:color w:val="000000"/>
          <w:sz w:val="22"/>
          <w:szCs w:val="22"/>
        </w:rPr>
        <w:t>implemented facility for employees for</w:t>
      </w:r>
      <w:r w:rsidRPr="001910DD">
        <w:rPr>
          <w:rStyle w:val="Strong"/>
          <w:rFonts w:asciiTheme="minorHAnsi" w:hAnsiTheme="minorHAnsi" w:cstheme="minorHAnsi"/>
          <w:b w:val="0"/>
          <w:color w:val="000000"/>
          <w:sz w:val="22"/>
          <w:szCs w:val="22"/>
        </w:rPr>
        <w:t xml:space="preserve"> PF transfer online through EPFO</w:t>
      </w:r>
      <w:r w:rsidR="00D67305" w:rsidRPr="001910DD">
        <w:rPr>
          <w:rStyle w:val="Strong"/>
          <w:rFonts w:asciiTheme="minorHAnsi" w:hAnsiTheme="minorHAnsi" w:cstheme="minorHAnsi"/>
          <w:b w:val="0"/>
          <w:color w:val="000000"/>
          <w:sz w:val="22"/>
          <w:szCs w:val="22"/>
        </w:rPr>
        <w:t xml:space="preserve"> site (</w:t>
      </w:r>
      <w:hyperlink r:id="rId13" w:history="1">
        <w:r w:rsidR="00D67305" w:rsidRPr="001910DD">
          <w:rPr>
            <w:rStyle w:val="Hyperlink"/>
            <w:rFonts w:asciiTheme="minorHAnsi" w:hAnsiTheme="minorHAnsi" w:cstheme="minorHAnsi"/>
            <w:sz w:val="22"/>
            <w:szCs w:val="22"/>
          </w:rPr>
          <w:t>www.epfindia.gov.in</w:t>
        </w:r>
      </w:hyperlink>
      <w:r w:rsidR="00D67305" w:rsidRPr="001910DD">
        <w:rPr>
          <w:rStyle w:val="Strong"/>
          <w:rFonts w:asciiTheme="minorHAnsi" w:hAnsiTheme="minorHAnsi" w:cstheme="minorHAnsi"/>
          <w:b w:val="0"/>
          <w:color w:val="000000"/>
          <w:sz w:val="22"/>
          <w:szCs w:val="22"/>
        </w:rPr>
        <w:t xml:space="preserve">). Employee needs to fill online forms at Online Transfer Claim Portal (OTCP) under Employee login at </w:t>
      </w:r>
      <w:proofErr w:type="spellStart"/>
      <w:r w:rsidR="00D67305" w:rsidRPr="001910DD">
        <w:rPr>
          <w:rStyle w:val="Strong"/>
          <w:rFonts w:asciiTheme="minorHAnsi" w:hAnsiTheme="minorHAnsi" w:cstheme="minorHAnsi"/>
          <w:b w:val="0"/>
          <w:color w:val="000000"/>
          <w:sz w:val="22"/>
          <w:szCs w:val="22"/>
        </w:rPr>
        <w:t>epfo</w:t>
      </w:r>
      <w:proofErr w:type="spellEnd"/>
      <w:r w:rsidR="00D67305" w:rsidRPr="001910DD">
        <w:rPr>
          <w:rStyle w:val="Strong"/>
          <w:rFonts w:asciiTheme="minorHAnsi" w:hAnsiTheme="minorHAnsi" w:cstheme="minorHAnsi"/>
          <w:b w:val="0"/>
          <w:color w:val="000000"/>
          <w:sz w:val="22"/>
          <w:szCs w:val="22"/>
        </w:rPr>
        <w:t xml:space="preserve"> site using HCL Pension no available in PF statement &amp; send the signed hard copies of PF forms to PF Team.</w:t>
      </w:r>
      <w:r w:rsidRPr="001910DD">
        <w:rPr>
          <w:rStyle w:val="Strong"/>
          <w:rFonts w:asciiTheme="minorHAnsi" w:hAnsiTheme="minorHAnsi" w:cstheme="minorHAnsi"/>
          <w:color w:val="000000"/>
          <w:sz w:val="22"/>
          <w:szCs w:val="22"/>
        </w:rPr>
        <w:t xml:space="preserve"> Please </w:t>
      </w:r>
      <w:r w:rsidR="00D67305" w:rsidRPr="001910DD">
        <w:rPr>
          <w:rStyle w:val="Strong"/>
          <w:rFonts w:asciiTheme="minorHAnsi" w:hAnsiTheme="minorHAnsi" w:cstheme="minorHAnsi"/>
          <w:b w:val="0"/>
          <w:color w:val="000000"/>
          <w:sz w:val="22"/>
          <w:szCs w:val="22"/>
        </w:rPr>
        <w:t>Go to</w:t>
      </w:r>
    </w:p>
    <w:p w14:paraId="4B8F7D5E" w14:textId="77777777" w:rsidR="00E12FCD" w:rsidRPr="001910DD" w:rsidRDefault="00D67305" w:rsidP="00E12FCD">
      <w:pPr>
        <w:ind w:left="450"/>
        <w:jc w:val="both"/>
        <w:rPr>
          <w:rStyle w:val="Strong"/>
          <w:rFonts w:asciiTheme="minorHAnsi" w:hAnsiTheme="minorHAnsi" w:cstheme="minorHAnsi"/>
          <w:color w:val="000000"/>
          <w:sz w:val="22"/>
          <w:szCs w:val="22"/>
        </w:rPr>
      </w:pPr>
      <w:r w:rsidRPr="001910DD">
        <w:rPr>
          <w:rStyle w:val="Strong"/>
          <w:rFonts w:asciiTheme="minorHAnsi" w:hAnsiTheme="minorHAnsi" w:cstheme="minorHAnsi"/>
          <w:b w:val="0"/>
          <w:color w:val="000000"/>
          <w:sz w:val="22"/>
          <w:szCs w:val="22"/>
        </w:rPr>
        <w:t xml:space="preserve"> </w:t>
      </w:r>
    </w:p>
    <w:p w14:paraId="5AC95697" w14:textId="77777777" w:rsidR="00D67305" w:rsidRPr="001910DD" w:rsidRDefault="005F138B" w:rsidP="00E12FCD">
      <w:pPr>
        <w:ind w:left="450"/>
        <w:jc w:val="both"/>
        <w:rPr>
          <w:rStyle w:val="Strong"/>
          <w:rFonts w:asciiTheme="minorHAnsi" w:hAnsiTheme="minorHAnsi" w:cstheme="minorHAnsi"/>
          <w:color w:val="000000"/>
          <w:sz w:val="22"/>
          <w:szCs w:val="22"/>
        </w:rPr>
      </w:pPr>
      <w:hyperlink r:id="rId14" w:history="1">
        <w:r w:rsidR="00D67305" w:rsidRPr="001910DD">
          <w:rPr>
            <w:rStyle w:val="Strong"/>
            <w:rFonts w:asciiTheme="minorHAnsi" w:hAnsiTheme="minorHAnsi" w:cstheme="minorHAnsi"/>
            <w:sz w:val="22"/>
            <w:szCs w:val="22"/>
          </w:rPr>
          <w:t>www.epfindia.gov.in</w:t>
        </w:r>
      </w:hyperlink>
      <w:r w:rsidR="00D67305" w:rsidRPr="001910DD">
        <w:rPr>
          <w:rStyle w:val="apple-converted-space"/>
          <w:rFonts w:asciiTheme="minorHAnsi" w:hAnsiTheme="minorHAnsi" w:cstheme="minorHAnsi"/>
          <w:b/>
          <w:bCs/>
          <w:color w:val="000000"/>
          <w:sz w:val="22"/>
          <w:szCs w:val="22"/>
        </w:rPr>
        <w:t> </w:t>
      </w:r>
      <w:r w:rsidR="00D67305" w:rsidRPr="001910DD">
        <w:rPr>
          <w:rStyle w:val="Strong"/>
          <w:rFonts w:asciiTheme="minorHAnsi" w:hAnsiTheme="minorHAnsi" w:cstheme="minorHAnsi"/>
          <w:color w:val="000000"/>
          <w:sz w:val="22"/>
          <w:szCs w:val="22"/>
        </w:rPr>
        <w:t>---- For Members --- Online Transfer Claim Portal ----Register------ login ----Click Transfer Request --- Print out to be submitted to Concerned Employer</w:t>
      </w:r>
    </w:p>
    <w:p w14:paraId="790BB7B8" w14:textId="77777777" w:rsidR="00D67305" w:rsidRPr="001910DD" w:rsidRDefault="00D67305" w:rsidP="0084267F">
      <w:pPr>
        <w:ind w:left="720"/>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object w:dxaOrig="1536" w:dyaOrig="994" w14:anchorId="1111A78E">
          <v:shape id="_x0000_i1122" type="#_x0000_t75" style="width:76.6pt;height:49.75pt" o:ole="">
            <v:imagedata r:id="rId15" o:title=""/>
          </v:shape>
          <o:OLEObject Type="Embed" ProgID="AcroExch.Document.DC" ShapeID="_x0000_i1122" DrawAspect="Icon" ObjectID="_1658761647" r:id="rId16"/>
        </w:object>
      </w:r>
    </w:p>
    <w:p w14:paraId="5193F804" w14:textId="77777777" w:rsidR="003828EF" w:rsidRPr="001910DD" w:rsidRDefault="003828EF" w:rsidP="00E12FCD">
      <w:pPr>
        <w:pStyle w:val="NormalWeb"/>
        <w:ind w:left="360"/>
        <w:jc w:val="both"/>
        <w:rPr>
          <w:rFonts w:asciiTheme="minorHAnsi" w:hAnsiTheme="minorHAnsi" w:cstheme="minorHAnsi"/>
          <w:b/>
          <w:sz w:val="22"/>
          <w:szCs w:val="22"/>
        </w:rPr>
      </w:pPr>
      <w:r w:rsidRPr="001910DD">
        <w:rPr>
          <w:rStyle w:val="Strong"/>
          <w:rFonts w:asciiTheme="minorHAnsi" w:hAnsiTheme="minorHAnsi" w:cstheme="minorHAnsi"/>
          <w:b w:val="0"/>
          <w:sz w:val="22"/>
          <w:szCs w:val="22"/>
        </w:rPr>
        <w:t xml:space="preserve">Please note, if there is any error while raising PF Transfer or facing any hindrance while completing the request then do share the print out of the error/message along with the manual form 13 so that we can get the same attested and submit it to RPFC office for further processing. </w:t>
      </w:r>
    </w:p>
    <w:p w14:paraId="349E9A21" w14:textId="77777777" w:rsidR="00D67305" w:rsidRPr="001910DD" w:rsidRDefault="00D67305" w:rsidP="0084267F">
      <w:pPr>
        <w:ind w:left="720"/>
        <w:jc w:val="both"/>
        <w:rPr>
          <w:rFonts w:asciiTheme="minorHAnsi" w:hAnsiTheme="minorHAnsi" w:cstheme="minorHAnsi"/>
          <w:color w:val="000000"/>
          <w:sz w:val="22"/>
          <w:szCs w:val="22"/>
        </w:rPr>
      </w:pPr>
    </w:p>
    <w:p w14:paraId="438BB450" w14:textId="77777777" w:rsidR="00D67305" w:rsidRPr="001910DD" w:rsidRDefault="00D67305" w:rsidP="00E12FCD">
      <w:pPr>
        <w:pStyle w:val="ListParagraph"/>
        <w:numPr>
          <w:ilvl w:val="0"/>
          <w:numId w:val="30"/>
        </w:numPr>
        <w:jc w:val="both"/>
        <w:rPr>
          <w:rFonts w:asciiTheme="minorHAnsi" w:hAnsiTheme="minorHAnsi" w:cstheme="minorHAnsi"/>
          <w:color w:val="000000"/>
        </w:rPr>
      </w:pPr>
      <w:r w:rsidRPr="001910DD">
        <w:rPr>
          <w:rFonts w:asciiTheme="minorHAnsi" w:hAnsiTheme="minorHAnsi" w:cstheme="minorHAnsi"/>
          <w:color w:val="000000"/>
        </w:rPr>
        <w:t>In case of issues in filling online forms for PF transfer from previous employer to HCL, employee can submit 2 signed hard copies of Form-13 to PF Team for processing.</w:t>
      </w:r>
    </w:p>
    <w:bookmarkStart w:id="0" w:name="_MON_1551604210"/>
    <w:bookmarkEnd w:id="0"/>
    <w:p w14:paraId="6191301C" w14:textId="77777777" w:rsidR="00D67305" w:rsidRPr="001910DD" w:rsidRDefault="00D67305" w:rsidP="0084267F">
      <w:pPr>
        <w:ind w:left="720"/>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object w:dxaOrig="1536" w:dyaOrig="994" w14:anchorId="6D55AB61">
          <v:shape id="_x0000_i1123" type="#_x0000_t75" style="width:76.6pt;height:49.75pt" o:ole="">
            <v:imagedata r:id="rId17" o:title=""/>
          </v:shape>
          <o:OLEObject Type="Embed" ProgID="Word.Document.12" ShapeID="_x0000_i1123" DrawAspect="Icon" ObjectID="_1658761648" r:id="rId18">
            <o:FieldCodes>\s</o:FieldCodes>
          </o:OLEObject>
        </w:object>
      </w:r>
      <w:r w:rsidRPr="001910DD">
        <w:rPr>
          <w:rFonts w:asciiTheme="minorHAnsi" w:hAnsiTheme="minorHAnsi" w:cstheme="minorHAnsi"/>
          <w:color w:val="000000"/>
          <w:sz w:val="22"/>
          <w:szCs w:val="22"/>
        </w:rPr>
        <w:tab/>
      </w:r>
      <w:r w:rsidRPr="001910DD">
        <w:rPr>
          <w:rFonts w:asciiTheme="minorHAnsi" w:hAnsiTheme="minorHAnsi" w:cstheme="minorHAnsi"/>
          <w:color w:val="000000"/>
          <w:sz w:val="22"/>
          <w:szCs w:val="22"/>
        </w:rPr>
        <w:tab/>
      </w:r>
      <w:bookmarkStart w:id="1" w:name="_MON_1551604233"/>
      <w:bookmarkEnd w:id="1"/>
      <w:r w:rsidRPr="001910DD">
        <w:rPr>
          <w:rFonts w:asciiTheme="minorHAnsi" w:hAnsiTheme="minorHAnsi" w:cstheme="minorHAnsi"/>
          <w:color w:val="000000"/>
          <w:sz w:val="22"/>
          <w:szCs w:val="22"/>
        </w:rPr>
        <w:object w:dxaOrig="1536" w:dyaOrig="994" w14:anchorId="0A9C9C4E">
          <v:shape id="_x0000_i1124" type="#_x0000_t75" style="width:76.6pt;height:49.75pt" o:ole="">
            <v:imagedata r:id="rId19" o:title=""/>
          </v:shape>
          <o:OLEObject Type="Embed" ProgID="Word.Document.12" ShapeID="_x0000_i1124" DrawAspect="Icon" ObjectID="_1658761649" r:id="rId20">
            <o:FieldCodes>\s</o:FieldCodes>
          </o:OLEObject>
        </w:object>
      </w:r>
    </w:p>
    <w:p w14:paraId="19EF9437" w14:textId="77777777" w:rsidR="00D67305" w:rsidRPr="001910DD" w:rsidRDefault="00D67305" w:rsidP="0084267F">
      <w:pPr>
        <w:ind w:left="720"/>
        <w:jc w:val="both"/>
        <w:rPr>
          <w:rStyle w:val="Strong"/>
          <w:rFonts w:asciiTheme="minorHAnsi" w:hAnsiTheme="minorHAnsi" w:cstheme="minorHAnsi"/>
          <w:b w:val="0"/>
          <w:color w:val="000000"/>
          <w:sz w:val="22"/>
          <w:szCs w:val="22"/>
        </w:rPr>
      </w:pPr>
    </w:p>
    <w:p w14:paraId="1715C6FE" w14:textId="77777777" w:rsidR="000A51FE" w:rsidRPr="001910DD" w:rsidRDefault="000A51FE" w:rsidP="0084267F">
      <w:pPr>
        <w:jc w:val="both"/>
        <w:rPr>
          <w:rStyle w:val="Strong"/>
          <w:rFonts w:asciiTheme="minorHAnsi" w:hAnsiTheme="minorHAnsi" w:cstheme="minorHAnsi"/>
          <w:color w:val="000000"/>
          <w:sz w:val="22"/>
          <w:szCs w:val="22"/>
        </w:rPr>
      </w:pPr>
    </w:p>
    <w:p w14:paraId="397FBCEA" w14:textId="77777777" w:rsidR="00E12FCD" w:rsidRPr="001910DD" w:rsidRDefault="00FA7A77" w:rsidP="00E12FCD">
      <w:pPr>
        <w:pStyle w:val="ListParagraph"/>
        <w:numPr>
          <w:ilvl w:val="0"/>
          <w:numId w:val="30"/>
        </w:numPr>
        <w:jc w:val="both"/>
        <w:rPr>
          <w:rStyle w:val="Strong"/>
          <w:rFonts w:asciiTheme="minorHAnsi" w:hAnsiTheme="minorHAnsi" w:cstheme="minorHAnsi"/>
          <w:b w:val="0"/>
          <w:color w:val="000000"/>
        </w:rPr>
      </w:pPr>
      <w:r w:rsidRPr="001910DD">
        <w:rPr>
          <w:rStyle w:val="Strong"/>
          <w:rFonts w:asciiTheme="minorHAnsi" w:hAnsiTheme="minorHAnsi" w:cstheme="minorHAnsi"/>
          <w:b w:val="0"/>
          <w:color w:val="000000"/>
        </w:rPr>
        <w:t xml:space="preserve">Employee needs to fill Form-13 &amp; submit the signed forms </w:t>
      </w:r>
      <w:r w:rsidR="003D4375" w:rsidRPr="001910DD">
        <w:rPr>
          <w:rStyle w:val="Strong"/>
          <w:rFonts w:asciiTheme="minorHAnsi" w:hAnsiTheme="minorHAnsi" w:cstheme="minorHAnsi"/>
          <w:b w:val="0"/>
          <w:color w:val="000000"/>
        </w:rPr>
        <w:t>to PF Team.</w:t>
      </w:r>
    </w:p>
    <w:p w14:paraId="747F3126" w14:textId="77777777" w:rsidR="00E12FCD" w:rsidRPr="001910DD" w:rsidRDefault="00C73AA9" w:rsidP="00E12FCD">
      <w:pPr>
        <w:pStyle w:val="ListParagraph"/>
        <w:numPr>
          <w:ilvl w:val="0"/>
          <w:numId w:val="30"/>
        </w:numPr>
        <w:jc w:val="both"/>
        <w:rPr>
          <w:rStyle w:val="Strong"/>
          <w:rFonts w:asciiTheme="minorHAnsi" w:hAnsiTheme="minorHAnsi" w:cstheme="minorHAnsi"/>
          <w:b w:val="0"/>
          <w:color w:val="000000"/>
        </w:rPr>
      </w:pPr>
      <w:r w:rsidRPr="001910DD">
        <w:rPr>
          <w:rStyle w:val="Strong"/>
          <w:rFonts w:asciiTheme="minorHAnsi" w:hAnsiTheme="minorHAnsi" w:cstheme="minorHAnsi"/>
          <w:b w:val="0"/>
          <w:color w:val="000000"/>
        </w:rPr>
        <w:t xml:space="preserve">PF team will process the forms &amp; dispatch the signed forms to dealing RPFC/Trust &amp; request them to transfer past period PF accumulation. </w:t>
      </w:r>
    </w:p>
    <w:p w14:paraId="4E8D7E55" w14:textId="77777777" w:rsidR="00E12FCD" w:rsidRPr="001910DD" w:rsidRDefault="000A51FE" w:rsidP="00E12FCD">
      <w:pPr>
        <w:pStyle w:val="ListParagraph"/>
        <w:numPr>
          <w:ilvl w:val="0"/>
          <w:numId w:val="30"/>
        </w:numPr>
        <w:jc w:val="both"/>
        <w:rPr>
          <w:rStyle w:val="Strong"/>
          <w:rFonts w:asciiTheme="minorHAnsi" w:hAnsiTheme="minorHAnsi" w:cstheme="minorHAnsi"/>
          <w:b w:val="0"/>
          <w:color w:val="000000"/>
        </w:rPr>
      </w:pPr>
      <w:r w:rsidRPr="001910DD">
        <w:rPr>
          <w:rStyle w:val="Strong"/>
          <w:rFonts w:asciiTheme="minorHAnsi" w:hAnsiTheme="minorHAnsi" w:cstheme="minorHAnsi"/>
          <w:b w:val="0"/>
          <w:color w:val="000000"/>
        </w:rPr>
        <w:t>An auto mailer confirming date of dispatch will be received by employee on completion of transfer-in dispatch formalities</w:t>
      </w:r>
      <w:r w:rsidR="00C73AA9" w:rsidRPr="001910DD">
        <w:rPr>
          <w:rStyle w:val="Strong"/>
          <w:rFonts w:asciiTheme="minorHAnsi" w:hAnsiTheme="minorHAnsi" w:cstheme="minorHAnsi"/>
          <w:b w:val="0"/>
          <w:color w:val="000000"/>
        </w:rPr>
        <w:t>.</w:t>
      </w:r>
    </w:p>
    <w:p w14:paraId="253462B7" w14:textId="77777777" w:rsidR="00E12FCD" w:rsidRPr="001910DD" w:rsidRDefault="000A51FE" w:rsidP="00E12FCD">
      <w:pPr>
        <w:pStyle w:val="ListParagraph"/>
        <w:numPr>
          <w:ilvl w:val="0"/>
          <w:numId w:val="30"/>
        </w:numPr>
        <w:jc w:val="both"/>
        <w:rPr>
          <w:rStyle w:val="Strong"/>
          <w:rFonts w:asciiTheme="minorHAnsi" w:hAnsiTheme="minorHAnsi" w:cstheme="minorHAnsi"/>
          <w:b w:val="0"/>
          <w:color w:val="000000"/>
        </w:rPr>
      </w:pPr>
      <w:r w:rsidRPr="001910DD">
        <w:rPr>
          <w:rStyle w:val="Strong"/>
          <w:rFonts w:asciiTheme="minorHAnsi" w:hAnsiTheme="minorHAnsi" w:cstheme="minorHAnsi"/>
          <w:b w:val="0"/>
          <w:color w:val="000000"/>
        </w:rPr>
        <w:t xml:space="preserve">Dealing RPFC/Trust </w:t>
      </w:r>
      <w:r w:rsidR="00C73AA9" w:rsidRPr="001910DD">
        <w:rPr>
          <w:rStyle w:val="Strong"/>
          <w:rFonts w:asciiTheme="minorHAnsi" w:hAnsiTheme="minorHAnsi" w:cstheme="minorHAnsi"/>
          <w:b w:val="0"/>
          <w:color w:val="000000"/>
        </w:rPr>
        <w:t>will transfer</w:t>
      </w:r>
      <w:r w:rsidRPr="001910DD">
        <w:rPr>
          <w:rStyle w:val="Strong"/>
          <w:rFonts w:asciiTheme="minorHAnsi" w:hAnsiTheme="minorHAnsi" w:cstheme="minorHAnsi"/>
          <w:b w:val="0"/>
          <w:color w:val="000000"/>
        </w:rPr>
        <w:t xml:space="preserve"> past period accumulation </w:t>
      </w:r>
      <w:r w:rsidR="00C73AA9" w:rsidRPr="001910DD">
        <w:rPr>
          <w:rStyle w:val="Strong"/>
          <w:rFonts w:asciiTheme="minorHAnsi" w:hAnsiTheme="minorHAnsi" w:cstheme="minorHAnsi"/>
          <w:b w:val="0"/>
          <w:color w:val="000000"/>
        </w:rPr>
        <w:t>either through Cheque or NEFT.</w:t>
      </w:r>
    </w:p>
    <w:p w14:paraId="65BBC62B" w14:textId="77777777" w:rsidR="00E12FCD" w:rsidRPr="001910DD" w:rsidRDefault="000A51FE" w:rsidP="00E12FCD">
      <w:pPr>
        <w:pStyle w:val="ListParagraph"/>
        <w:numPr>
          <w:ilvl w:val="0"/>
          <w:numId w:val="30"/>
        </w:numPr>
        <w:jc w:val="both"/>
        <w:rPr>
          <w:rStyle w:val="Strong"/>
          <w:rFonts w:asciiTheme="minorHAnsi" w:hAnsiTheme="minorHAnsi" w:cstheme="minorHAnsi"/>
          <w:b w:val="0"/>
          <w:color w:val="000000"/>
        </w:rPr>
      </w:pPr>
      <w:r w:rsidRPr="001910DD">
        <w:rPr>
          <w:rStyle w:val="Strong"/>
          <w:rFonts w:asciiTheme="minorHAnsi" w:hAnsiTheme="minorHAnsi" w:cstheme="minorHAnsi"/>
          <w:b w:val="0"/>
          <w:color w:val="000000"/>
        </w:rPr>
        <w:t>On receipt of money by Trust, amount is credited to PF account of respective employee with effect from the date on cheque encashment date and the interest accordingly is provided on this transferred money as per PF rule.</w:t>
      </w:r>
    </w:p>
    <w:p w14:paraId="6FAE4898" w14:textId="77777777" w:rsidR="00E12FCD" w:rsidRPr="001910DD" w:rsidRDefault="000A51FE" w:rsidP="00E12FCD">
      <w:pPr>
        <w:pStyle w:val="ListParagraph"/>
        <w:numPr>
          <w:ilvl w:val="0"/>
          <w:numId w:val="30"/>
        </w:numPr>
        <w:jc w:val="both"/>
        <w:rPr>
          <w:rStyle w:val="Strong"/>
          <w:rFonts w:asciiTheme="minorHAnsi" w:hAnsiTheme="minorHAnsi" w:cstheme="minorHAnsi"/>
          <w:b w:val="0"/>
          <w:color w:val="000000"/>
        </w:rPr>
      </w:pPr>
      <w:r w:rsidRPr="001910DD">
        <w:rPr>
          <w:rStyle w:val="Strong"/>
          <w:rFonts w:asciiTheme="minorHAnsi" w:hAnsiTheme="minorHAnsi" w:cstheme="minorHAnsi"/>
          <w:b w:val="0"/>
          <w:color w:val="000000"/>
        </w:rPr>
        <w:t>On receipt of money an auto mailer confirming receipt of money is sent to employee</w:t>
      </w:r>
    </w:p>
    <w:p w14:paraId="0C23DB6B" w14:textId="77777777" w:rsidR="000A51FE" w:rsidRPr="001910DD" w:rsidRDefault="000A51FE" w:rsidP="00E12FCD">
      <w:pPr>
        <w:pStyle w:val="ListParagraph"/>
        <w:numPr>
          <w:ilvl w:val="0"/>
          <w:numId w:val="30"/>
        </w:numPr>
        <w:jc w:val="both"/>
        <w:rPr>
          <w:rStyle w:val="Strong"/>
          <w:rFonts w:asciiTheme="minorHAnsi" w:hAnsiTheme="minorHAnsi" w:cstheme="minorHAnsi"/>
          <w:b w:val="0"/>
          <w:color w:val="000000"/>
        </w:rPr>
      </w:pPr>
      <w:r w:rsidRPr="001910DD">
        <w:rPr>
          <w:rStyle w:val="Strong"/>
          <w:rFonts w:asciiTheme="minorHAnsi" w:hAnsiTheme="minorHAnsi" w:cstheme="minorHAnsi"/>
          <w:b w:val="0"/>
          <w:color w:val="000000"/>
        </w:rPr>
        <w:t xml:space="preserve">Form-13 is </w:t>
      </w:r>
      <w:r w:rsidR="00C73AA9" w:rsidRPr="001910DD">
        <w:rPr>
          <w:rStyle w:val="Strong"/>
          <w:rFonts w:asciiTheme="minorHAnsi" w:hAnsiTheme="minorHAnsi" w:cstheme="minorHAnsi"/>
          <w:b w:val="0"/>
          <w:color w:val="000000"/>
        </w:rPr>
        <w:t>attached above.</w:t>
      </w:r>
    </w:p>
    <w:p w14:paraId="56A5566F" w14:textId="77777777" w:rsidR="000A51FE" w:rsidRPr="001910DD" w:rsidRDefault="000A51FE" w:rsidP="0084267F">
      <w:pPr>
        <w:ind w:left="720"/>
        <w:jc w:val="both"/>
        <w:rPr>
          <w:rStyle w:val="Strong"/>
          <w:rFonts w:asciiTheme="minorHAnsi" w:hAnsiTheme="minorHAnsi" w:cstheme="minorHAnsi"/>
          <w:b w:val="0"/>
          <w:color w:val="000000"/>
          <w:sz w:val="22"/>
          <w:szCs w:val="22"/>
        </w:rPr>
      </w:pPr>
    </w:p>
    <w:p w14:paraId="1FF1D3DE" w14:textId="77777777" w:rsidR="00FD256C" w:rsidRPr="001910DD" w:rsidRDefault="00FD256C" w:rsidP="0084267F">
      <w:pPr>
        <w:jc w:val="both"/>
        <w:rPr>
          <w:rStyle w:val="Strong"/>
          <w:rFonts w:asciiTheme="minorHAnsi" w:hAnsiTheme="minorHAnsi" w:cstheme="minorHAnsi"/>
          <w:b w:val="0"/>
          <w:color w:val="000000"/>
          <w:sz w:val="22"/>
          <w:szCs w:val="22"/>
        </w:rPr>
      </w:pPr>
    </w:p>
    <w:p w14:paraId="1B59A293" w14:textId="77777777" w:rsidR="000A51FE" w:rsidRPr="001910DD" w:rsidRDefault="000A51FE" w:rsidP="0084267F">
      <w:pPr>
        <w:jc w:val="both"/>
        <w:rPr>
          <w:rStyle w:val="Strong"/>
          <w:rFonts w:asciiTheme="minorHAnsi" w:hAnsiTheme="minorHAnsi" w:cstheme="minorHAnsi"/>
          <w:b w:val="0"/>
          <w:color w:val="000000"/>
          <w:sz w:val="22"/>
          <w:szCs w:val="22"/>
        </w:rPr>
      </w:pPr>
      <w:r w:rsidRPr="001910DD">
        <w:rPr>
          <w:rStyle w:val="Strong"/>
          <w:rFonts w:asciiTheme="minorHAnsi" w:hAnsiTheme="minorHAnsi" w:cstheme="minorHAnsi"/>
          <w:b w:val="0"/>
          <w:color w:val="000000"/>
          <w:sz w:val="22"/>
          <w:szCs w:val="22"/>
        </w:rPr>
        <w:t xml:space="preserve">Note: </w:t>
      </w:r>
    </w:p>
    <w:p w14:paraId="58BE9A59" w14:textId="77777777" w:rsidR="000A51FE" w:rsidRPr="001910DD" w:rsidRDefault="000A51FE" w:rsidP="0084267F">
      <w:pPr>
        <w:numPr>
          <w:ilvl w:val="0"/>
          <w:numId w:val="6"/>
        </w:numPr>
        <w:jc w:val="both"/>
        <w:rPr>
          <w:rStyle w:val="Strong"/>
          <w:rFonts w:asciiTheme="minorHAnsi" w:hAnsiTheme="minorHAnsi" w:cstheme="minorHAnsi"/>
          <w:b w:val="0"/>
          <w:color w:val="000000"/>
          <w:sz w:val="22"/>
          <w:szCs w:val="22"/>
        </w:rPr>
      </w:pPr>
      <w:r w:rsidRPr="001910DD">
        <w:rPr>
          <w:rStyle w:val="Strong"/>
          <w:rFonts w:asciiTheme="minorHAnsi" w:hAnsiTheme="minorHAnsi" w:cstheme="minorHAnsi"/>
          <w:b w:val="0"/>
          <w:color w:val="000000"/>
          <w:sz w:val="22"/>
          <w:szCs w:val="22"/>
        </w:rPr>
        <w:t>The onus to transfer past period PF accumulations rests with previous employer/RPFC or the dealing Trust with whom previous employer was dealing, HCLT has no control on the working of previous employer, dealing RPFC/Trust. Accordingly, employee(s) are requested to follow up with their previous employer after receipt of auto intimation from our desk, that Form -13 has been sent to Regional PF Commissioner/Trust (as the case might be)</w:t>
      </w:r>
    </w:p>
    <w:p w14:paraId="233423F9" w14:textId="77777777" w:rsidR="00E12FCD" w:rsidRPr="001910DD" w:rsidRDefault="00E12FCD" w:rsidP="00E12FCD">
      <w:pPr>
        <w:ind w:left="720"/>
        <w:jc w:val="both"/>
        <w:rPr>
          <w:rStyle w:val="Strong"/>
          <w:rFonts w:asciiTheme="minorHAnsi" w:hAnsiTheme="minorHAnsi" w:cstheme="minorHAnsi"/>
          <w:b w:val="0"/>
          <w:color w:val="000000"/>
          <w:sz w:val="22"/>
          <w:szCs w:val="22"/>
        </w:rPr>
      </w:pPr>
    </w:p>
    <w:p w14:paraId="2254C08E" w14:textId="77777777" w:rsidR="00E12FCD" w:rsidRPr="001910DD" w:rsidRDefault="000A51FE" w:rsidP="00E12FCD">
      <w:pPr>
        <w:numPr>
          <w:ilvl w:val="0"/>
          <w:numId w:val="6"/>
        </w:numPr>
        <w:jc w:val="both"/>
        <w:rPr>
          <w:rStyle w:val="Strong"/>
          <w:rFonts w:asciiTheme="minorHAnsi" w:hAnsiTheme="minorHAnsi" w:cstheme="minorHAnsi"/>
          <w:b w:val="0"/>
          <w:color w:val="000000"/>
          <w:sz w:val="22"/>
          <w:szCs w:val="22"/>
        </w:rPr>
      </w:pPr>
      <w:r w:rsidRPr="001910DD">
        <w:rPr>
          <w:rStyle w:val="Strong"/>
          <w:rFonts w:asciiTheme="minorHAnsi" w:hAnsiTheme="minorHAnsi" w:cstheme="minorHAnsi"/>
          <w:b w:val="0"/>
          <w:color w:val="000000"/>
          <w:sz w:val="22"/>
          <w:szCs w:val="22"/>
        </w:rPr>
        <w:t>By default, based on employee declaration provided on the face of Form 13, such form is sent to dealing Regional PF Commissioner, who is the custodian of PF money and not to previous employer</w:t>
      </w:r>
    </w:p>
    <w:p w14:paraId="286BCACC" w14:textId="77777777" w:rsidR="00E12FCD" w:rsidRPr="001910DD" w:rsidRDefault="00E12FCD" w:rsidP="00E12FCD">
      <w:pPr>
        <w:pStyle w:val="ListParagraph"/>
        <w:rPr>
          <w:rStyle w:val="Strong"/>
          <w:rFonts w:asciiTheme="minorHAnsi" w:hAnsiTheme="minorHAnsi" w:cstheme="minorHAnsi"/>
          <w:b w:val="0"/>
          <w:color w:val="000000"/>
        </w:rPr>
      </w:pPr>
    </w:p>
    <w:p w14:paraId="4A4FCB53" w14:textId="77777777" w:rsidR="000A51FE" w:rsidRPr="001910DD" w:rsidRDefault="000A51FE" w:rsidP="00E12FCD">
      <w:pPr>
        <w:numPr>
          <w:ilvl w:val="0"/>
          <w:numId w:val="6"/>
        </w:numPr>
        <w:jc w:val="both"/>
        <w:rPr>
          <w:rStyle w:val="Strong"/>
          <w:rFonts w:asciiTheme="minorHAnsi" w:hAnsiTheme="minorHAnsi" w:cstheme="minorHAnsi"/>
          <w:b w:val="0"/>
          <w:color w:val="000000"/>
          <w:sz w:val="22"/>
          <w:szCs w:val="22"/>
        </w:rPr>
      </w:pPr>
      <w:r w:rsidRPr="001910DD">
        <w:rPr>
          <w:rStyle w:val="Strong"/>
          <w:rFonts w:asciiTheme="minorHAnsi" w:hAnsiTheme="minorHAnsi" w:cstheme="minorHAnsi"/>
          <w:b w:val="0"/>
          <w:color w:val="000000"/>
          <w:sz w:val="22"/>
          <w:szCs w:val="22"/>
        </w:rPr>
        <w:t>In case past employer had trust, then the forms are sent directly to the dealing Trust</w:t>
      </w:r>
      <w:r w:rsidR="00E12FCD" w:rsidRPr="001910DD">
        <w:rPr>
          <w:rStyle w:val="Strong"/>
          <w:rFonts w:asciiTheme="minorHAnsi" w:hAnsiTheme="minorHAnsi" w:cstheme="minorHAnsi"/>
          <w:b w:val="0"/>
          <w:color w:val="000000"/>
          <w:sz w:val="22"/>
          <w:szCs w:val="22"/>
        </w:rPr>
        <w:t>.</w:t>
      </w:r>
    </w:p>
    <w:p w14:paraId="72381979" w14:textId="77777777" w:rsidR="000A51FE" w:rsidRPr="001910DD" w:rsidRDefault="000A51FE" w:rsidP="0084267F">
      <w:pPr>
        <w:jc w:val="both"/>
        <w:rPr>
          <w:rStyle w:val="Strong"/>
          <w:rFonts w:asciiTheme="minorHAnsi" w:hAnsiTheme="minorHAnsi" w:cstheme="minorHAnsi"/>
          <w:b w:val="0"/>
          <w:color w:val="000000"/>
          <w:sz w:val="22"/>
          <w:szCs w:val="22"/>
        </w:rPr>
      </w:pPr>
    </w:p>
    <w:p w14:paraId="6D362D7E" w14:textId="77777777" w:rsidR="006733B7" w:rsidRPr="001910DD" w:rsidRDefault="00BA7633" w:rsidP="00E12FCD">
      <w:pPr>
        <w:numPr>
          <w:ilvl w:val="0"/>
          <w:numId w:val="24"/>
        </w:numPr>
        <w:ind w:left="450" w:hanging="450"/>
        <w:jc w:val="both"/>
        <w:rPr>
          <w:rStyle w:val="Strong"/>
          <w:rFonts w:asciiTheme="minorHAnsi" w:hAnsiTheme="minorHAnsi" w:cstheme="minorHAnsi"/>
          <w:color w:val="000000"/>
          <w:sz w:val="22"/>
          <w:szCs w:val="22"/>
        </w:rPr>
      </w:pPr>
      <w:r w:rsidRPr="001910DD">
        <w:rPr>
          <w:rStyle w:val="Strong"/>
          <w:rFonts w:asciiTheme="minorHAnsi" w:hAnsiTheme="minorHAnsi" w:cstheme="minorHAnsi"/>
          <w:color w:val="000000"/>
          <w:sz w:val="22"/>
          <w:szCs w:val="22"/>
          <w:u w:val="single"/>
        </w:rPr>
        <w:t>I have got confirmation that past PF got transferred to HCLT but same is not appearing in the online PF statement in ESS, why so?</w:t>
      </w:r>
      <w:r w:rsidR="00E12FCD" w:rsidRPr="001910DD">
        <w:rPr>
          <w:rStyle w:val="Strong"/>
          <w:rFonts w:asciiTheme="minorHAnsi" w:hAnsiTheme="minorHAnsi" w:cstheme="minorHAnsi"/>
          <w:color w:val="000000"/>
          <w:sz w:val="22"/>
          <w:szCs w:val="22"/>
        </w:rPr>
        <w:t xml:space="preserve"> </w:t>
      </w:r>
    </w:p>
    <w:p w14:paraId="527C2266" w14:textId="77777777" w:rsidR="00E12FCD" w:rsidRPr="001910DD" w:rsidRDefault="00BA7633" w:rsidP="006733B7">
      <w:pPr>
        <w:ind w:left="450"/>
        <w:jc w:val="both"/>
        <w:rPr>
          <w:rStyle w:val="Strong"/>
          <w:rFonts w:asciiTheme="minorHAnsi" w:hAnsiTheme="minorHAnsi" w:cstheme="minorHAnsi"/>
          <w:color w:val="000000"/>
          <w:sz w:val="22"/>
          <w:szCs w:val="22"/>
        </w:rPr>
      </w:pPr>
      <w:r w:rsidRPr="001910DD">
        <w:rPr>
          <w:rStyle w:val="Strong"/>
          <w:rFonts w:asciiTheme="minorHAnsi" w:hAnsiTheme="minorHAnsi" w:cstheme="minorHAnsi"/>
          <w:b w:val="0"/>
          <w:color w:val="000000"/>
          <w:sz w:val="22"/>
          <w:szCs w:val="22"/>
        </w:rPr>
        <w:t xml:space="preserve">PF Trust of HCL Technologies requires mandatory Annexure K </w:t>
      </w:r>
      <w:r w:rsidR="00A1361D" w:rsidRPr="001910DD">
        <w:rPr>
          <w:rStyle w:val="Strong"/>
          <w:rFonts w:asciiTheme="minorHAnsi" w:hAnsiTheme="minorHAnsi" w:cstheme="minorHAnsi"/>
          <w:b w:val="0"/>
          <w:color w:val="000000"/>
          <w:sz w:val="22"/>
          <w:szCs w:val="22"/>
        </w:rPr>
        <w:t xml:space="preserve">issued by dealing Regional Provident Fund Commissioner or PF Trust of previous employer. </w:t>
      </w:r>
    </w:p>
    <w:p w14:paraId="7F4084FC" w14:textId="77777777" w:rsidR="00E12FCD" w:rsidRPr="001910DD" w:rsidRDefault="00E12FCD" w:rsidP="00E12FCD">
      <w:pPr>
        <w:ind w:left="450"/>
        <w:jc w:val="both"/>
        <w:rPr>
          <w:rStyle w:val="Strong"/>
          <w:rFonts w:asciiTheme="minorHAnsi" w:hAnsiTheme="minorHAnsi" w:cstheme="minorHAnsi"/>
          <w:color w:val="000000"/>
          <w:sz w:val="22"/>
          <w:szCs w:val="22"/>
          <w:u w:val="single"/>
        </w:rPr>
      </w:pPr>
    </w:p>
    <w:p w14:paraId="693AA0E5" w14:textId="77777777" w:rsidR="00E12FCD" w:rsidRPr="001910DD" w:rsidRDefault="00A1361D" w:rsidP="00E12FCD">
      <w:pPr>
        <w:ind w:left="450"/>
        <w:jc w:val="both"/>
        <w:rPr>
          <w:rStyle w:val="Strong"/>
          <w:rFonts w:asciiTheme="minorHAnsi" w:hAnsiTheme="minorHAnsi" w:cstheme="minorHAnsi"/>
          <w:color w:val="000000"/>
          <w:sz w:val="22"/>
          <w:szCs w:val="22"/>
        </w:rPr>
      </w:pPr>
      <w:r w:rsidRPr="001910DD">
        <w:rPr>
          <w:rStyle w:val="Strong"/>
          <w:rFonts w:asciiTheme="minorHAnsi" w:hAnsiTheme="minorHAnsi" w:cstheme="minorHAnsi"/>
          <w:b w:val="0"/>
          <w:color w:val="000000"/>
          <w:sz w:val="22"/>
          <w:szCs w:val="22"/>
        </w:rPr>
        <w:t>Annexure K carries past employment details and electronically transferred amount to HCLT PF Trust</w:t>
      </w:r>
      <w:r w:rsidR="00BC4EE2" w:rsidRPr="001910DD">
        <w:rPr>
          <w:rStyle w:val="Strong"/>
          <w:rFonts w:asciiTheme="minorHAnsi" w:hAnsiTheme="minorHAnsi" w:cstheme="minorHAnsi"/>
          <w:b w:val="0"/>
          <w:color w:val="000000"/>
          <w:sz w:val="22"/>
          <w:szCs w:val="22"/>
        </w:rPr>
        <w:t>.</w:t>
      </w:r>
      <w:r w:rsidRPr="001910DD">
        <w:rPr>
          <w:rStyle w:val="Strong"/>
          <w:rFonts w:asciiTheme="minorHAnsi" w:hAnsiTheme="minorHAnsi" w:cstheme="minorHAnsi"/>
          <w:b w:val="0"/>
          <w:color w:val="000000"/>
          <w:sz w:val="22"/>
          <w:szCs w:val="22"/>
        </w:rPr>
        <w:t xml:space="preserve"> </w:t>
      </w:r>
      <w:r w:rsidR="00BC4EE2" w:rsidRPr="001910DD">
        <w:rPr>
          <w:rStyle w:val="Strong"/>
          <w:rFonts w:asciiTheme="minorHAnsi" w:hAnsiTheme="minorHAnsi" w:cstheme="minorHAnsi"/>
          <w:b w:val="0"/>
          <w:color w:val="000000"/>
          <w:sz w:val="22"/>
          <w:szCs w:val="22"/>
        </w:rPr>
        <w:t>W</w:t>
      </w:r>
      <w:r w:rsidRPr="001910DD">
        <w:rPr>
          <w:rStyle w:val="Strong"/>
          <w:rFonts w:asciiTheme="minorHAnsi" w:hAnsiTheme="minorHAnsi" w:cstheme="minorHAnsi"/>
          <w:b w:val="0"/>
          <w:color w:val="000000"/>
          <w:sz w:val="22"/>
          <w:szCs w:val="22"/>
        </w:rPr>
        <w:t>ithout this document HCLT can neither relate on the exact transferred value nor benefit of past service can be updated in PF history of employee.</w:t>
      </w:r>
    </w:p>
    <w:p w14:paraId="093B5A05" w14:textId="77777777" w:rsidR="00E12FCD" w:rsidRPr="001910DD" w:rsidRDefault="00E12FCD" w:rsidP="00E12FCD">
      <w:pPr>
        <w:ind w:left="450"/>
        <w:jc w:val="both"/>
        <w:rPr>
          <w:rStyle w:val="Strong"/>
          <w:rFonts w:asciiTheme="minorHAnsi" w:hAnsiTheme="minorHAnsi" w:cstheme="minorHAnsi"/>
          <w:color w:val="000000"/>
          <w:sz w:val="22"/>
          <w:szCs w:val="22"/>
        </w:rPr>
      </w:pPr>
    </w:p>
    <w:p w14:paraId="44F929B7" w14:textId="52398C7E" w:rsidR="00037FEB" w:rsidRPr="001910DD" w:rsidRDefault="00A1361D" w:rsidP="00037FEB">
      <w:pPr>
        <w:ind w:left="450"/>
        <w:jc w:val="both"/>
        <w:rPr>
          <w:rStyle w:val="Strong"/>
          <w:rFonts w:asciiTheme="minorHAnsi" w:hAnsiTheme="minorHAnsi" w:cstheme="minorHAnsi"/>
          <w:b w:val="0"/>
          <w:color w:val="000000"/>
          <w:sz w:val="22"/>
          <w:szCs w:val="22"/>
        </w:rPr>
      </w:pPr>
      <w:r w:rsidRPr="001910DD">
        <w:rPr>
          <w:rStyle w:val="Strong"/>
          <w:rFonts w:asciiTheme="minorHAnsi" w:hAnsiTheme="minorHAnsi" w:cstheme="minorHAnsi"/>
          <w:b w:val="0"/>
          <w:color w:val="000000"/>
          <w:sz w:val="22"/>
          <w:szCs w:val="22"/>
        </w:rPr>
        <w:t xml:space="preserve">You need to arrange the Annexure K from the PF office or alternately raise </w:t>
      </w:r>
      <w:r w:rsidR="006500C3" w:rsidRPr="001910DD">
        <w:rPr>
          <w:rStyle w:val="Strong"/>
          <w:rFonts w:asciiTheme="minorHAnsi" w:hAnsiTheme="minorHAnsi" w:cstheme="minorHAnsi"/>
          <w:b w:val="0"/>
          <w:color w:val="000000"/>
          <w:sz w:val="22"/>
          <w:szCs w:val="22"/>
        </w:rPr>
        <w:t>g</w:t>
      </w:r>
      <w:r w:rsidRPr="001910DD">
        <w:rPr>
          <w:rStyle w:val="Strong"/>
          <w:rFonts w:asciiTheme="minorHAnsi" w:hAnsiTheme="minorHAnsi" w:cstheme="minorHAnsi"/>
          <w:b w:val="0"/>
          <w:color w:val="000000"/>
          <w:sz w:val="22"/>
          <w:szCs w:val="22"/>
        </w:rPr>
        <w:t xml:space="preserve">rievance in EPFO </w:t>
      </w:r>
      <w:r w:rsidR="00BC4EE2" w:rsidRPr="001910DD">
        <w:rPr>
          <w:rStyle w:val="Strong"/>
          <w:rFonts w:asciiTheme="minorHAnsi" w:hAnsiTheme="minorHAnsi" w:cstheme="minorHAnsi"/>
          <w:b w:val="0"/>
          <w:color w:val="000000"/>
          <w:sz w:val="22"/>
          <w:szCs w:val="22"/>
        </w:rPr>
        <w:t xml:space="preserve">portal seeking this information and share soft copy of Annexure K </w:t>
      </w:r>
      <w:r w:rsidR="006500C3" w:rsidRPr="001910DD">
        <w:rPr>
          <w:rStyle w:val="Strong"/>
          <w:rFonts w:asciiTheme="minorHAnsi" w:hAnsiTheme="minorHAnsi" w:cstheme="minorHAnsi"/>
          <w:b w:val="0"/>
          <w:bCs w:val="0"/>
          <w:color w:val="000000"/>
          <w:sz w:val="22"/>
          <w:szCs w:val="22"/>
        </w:rPr>
        <w:t>by raising a SSD</w:t>
      </w:r>
      <w:r w:rsidR="00897CF2" w:rsidRPr="001910DD">
        <w:rPr>
          <w:rStyle w:val="Strong"/>
          <w:rFonts w:asciiTheme="minorHAnsi" w:hAnsiTheme="minorHAnsi" w:cstheme="minorHAnsi"/>
          <w:color w:val="000000"/>
        </w:rPr>
        <w:t xml:space="preserve"> </w:t>
      </w:r>
      <w:r w:rsidR="00037FEB" w:rsidRPr="001910DD">
        <w:rPr>
          <w:rStyle w:val="Strong"/>
          <w:rFonts w:asciiTheme="minorHAnsi" w:hAnsiTheme="minorHAnsi" w:cstheme="minorHAnsi"/>
          <w:b w:val="0"/>
          <w:color w:val="000000"/>
          <w:sz w:val="22"/>
          <w:szCs w:val="22"/>
        </w:rPr>
        <w:t>for accounting of PF fund transferred into HCL PF Trust bank account</w:t>
      </w:r>
      <w:r w:rsidR="00BC4EE2" w:rsidRPr="001910DD">
        <w:rPr>
          <w:rStyle w:val="Strong"/>
          <w:rFonts w:asciiTheme="minorHAnsi" w:hAnsiTheme="minorHAnsi" w:cstheme="minorHAnsi"/>
          <w:b w:val="0"/>
          <w:color w:val="000000"/>
          <w:sz w:val="22"/>
          <w:szCs w:val="22"/>
        </w:rPr>
        <w:t>.</w:t>
      </w:r>
    </w:p>
    <w:p w14:paraId="25C2184A" w14:textId="77777777" w:rsidR="00037FEB" w:rsidRPr="001910DD" w:rsidRDefault="00037FEB" w:rsidP="00037FEB">
      <w:pPr>
        <w:ind w:left="450"/>
        <w:jc w:val="both"/>
        <w:rPr>
          <w:rStyle w:val="Strong"/>
          <w:rFonts w:asciiTheme="minorHAnsi" w:hAnsiTheme="minorHAnsi" w:cstheme="minorHAnsi"/>
          <w:color w:val="000000"/>
          <w:sz w:val="22"/>
          <w:szCs w:val="22"/>
        </w:rPr>
      </w:pPr>
    </w:p>
    <w:p w14:paraId="222A9B50" w14:textId="77777777" w:rsidR="00897CF2" w:rsidRPr="001910DD" w:rsidRDefault="00897CF2" w:rsidP="00037FEB">
      <w:pPr>
        <w:ind w:left="450"/>
        <w:jc w:val="both"/>
        <w:rPr>
          <w:rStyle w:val="Strong"/>
          <w:rFonts w:asciiTheme="minorHAnsi" w:hAnsiTheme="minorHAnsi" w:cstheme="minorHAnsi"/>
          <w:color w:val="000000"/>
          <w:sz w:val="22"/>
          <w:szCs w:val="22"/>
        </w:rPr>
      </w:pPr>
      <w:r w:rsidRPr="001910DD">
        <w:rPr>
          <w:rStyle w:val="Strong"/>
          <w:rFonts w:asciiTheme="minorHAnsi" w:hAnsiTheme="minorHAnsi" w:cstheme="minorHAnsi"/>
          <w:b w:val="0"/>
          <w:color w:val="000000"/>
          <w:sz w:val="22"/>
          <w:szCs w:val="22"/>
        </w:rPr>
        <w:t>She will in return let you know by when the PF Transfer amount will be reflecting in the PF Statement for you.</w:t>
      </w:r>
    </w:p>
    <w:p w14:paraId="57950A07" w14:textId="77777777" w:rsidR="00897CF2" w:rsidRPr="001910DD" w:rsidRDefault="00897CF2" w:rsidP="0084267F">
      <w:pPr>
        <w:ind w:left="720"/>
        <w:jc w:val="both"/>
        <w:rPr>
          <w:rStyle w:val="Strong"/>
          <w:rFonts w:asciiTheme="minorHAnsi" w:hAnsiTheme="minorHAnsi" w:cstheme="minorHAnsi"/>
          <w:b w:val="0"/>
          <w:color w:val="000000"/>
          <w:sz w:val="22"/>
          <w:szCs w:val="22"/>
        </w:rPr>
      </w:pPr>
    </w:p>
    <w:p w14:paraId="0BAE90B4" w14:textId="77777777" w:rsidR="00A1361D" w:rsidRPr="001910DD" w:rsidRDefault="00BC4EE2" w:rsidP="0084267F">
      <w:pPr>
        <w:ind w:left="720"/>
        <w:jc w:val="both"/>
        <w:rPr>
          <w:rStyle w:val="Strong"/>
          <w:rFonts w:asciiTheme="minorHAnsi" w:hAnsiTheme="minorHAnsi" w:cstheme="minorHAnsi"/>
          <w:b w:val="0"/>
          <w:color w:val="000000"/>
          <w:sz w:val="22"/>
          <w:szCs w:val="22"/>
        </w:rPr>
      </w:pPr>
      <w:r w:rsidRPr="001910DD">
        <w:rPr>
          <w:rStyle w:val="Strong"/>
          <w:rFonts w:asciiTheme="minorHAnsi" w:hAnsiTheme="minorHAnsi" w:cstheme="minorHAnsi"/>
          <w:b w:val="0"/>
          <w:color w:val="000000"/>
          <w:sz w:val="22"/>
          <w:szCs w:val="22"/>
        </w:rPr>
        <w:lastRenderedPageBreak/>
        <w:t xml:space="preserve"> </w:t>
      </w:r>
    </w:p>
    <w:p w14:paraId="42F1FAEB" w14:textId="77777777" w:rsidR="006733B7" w:rsidRPr="001910DD" w:rsidRDefault="000A51FE" w:rsidP="00037FEB">
      <w:pPr>
        <w:numPr>
          <w:ilvl w:val="0"/>
          <w:numId w:val="24"/>
        </w:numPr>
        <w:ind w:left="450" w:hanging="450"/>
        <w:jc w:val="both"/>
        <w:rPr>
          <w:rStyle w:val="Strong"/>
          <w:rFonts w:asciiTheme="minorHAnsi" w:hAnsiTheme="minorHAnsi" w:cstheme="minorHAnsi"/>
          <w:color w:val="000000"/>
          <w:sz w:val="22"/>
          <w:szCs w:val="22"/>
        </w:rPr>
      </w:pPr>
      <w:r w:rsidRPr="001910DD">
        <w:rPr>
          <w:rStyle w:val="Strong"/>
          <w:rFonts w:asciiTheme="minorHAnsi" w:hAnsiTheme="minorHAnsi" w:cstheme="minorHAnsi"/>
          <w:color w:val="000000"/>
          <w:sz w:val="22"/>
          <w:szCs w:val="22"/>
          <w:u w:val="single"/>
        </w:rPr>
        <w:t>What will be status of my PF account in case of Inter-Company transfer(s)?</w:t>
      </w:r>
      <w:r w:rsidR="00037FEB" w:rsidRPr="001910DD">
        <w:rPr>
          <w:rStyle w:val="Strong"/>
          <w:rFonts w:asciiTheme="minorHAnsi" w:hAnsiTheme="minorHAnsi" w:cstheme="minorHAnsi"/>
          <w:color w:val="000000"/>
          <w:sz w:val="22"/>
          <w:szCs w:val="22"/>
        </w:rPr>
        <w:t xml:space="preserve"> </w:t>
      </w:r>
    </w:p>
    <w:p w14:paraId="5833E5AE" w14:textId="77777777" w:rsidR="00037FEB" w:rsidRPr="001910DD" w:rsidRDefault="000A51FE" w:rsidP="006733B7">
      <w:pPr>
        <w:ind w:left="450"/>
        <w:jc w:val="both"/>
        <w:rPr>
          <w:rStyle w:val="Strong"/>
          <w:rFonts w:asciiTheme="minorHAnsi" w:hAnsiTheme="minorHAnsi" w:cstheme="minorHAnsi"/>
          <w:color w:val="000000"/>
          <w:sz w:val="22"/>
          <w:szCs w:val="22"/>
        </w:rPr>
      </w:pPr>
      <w:r w:rsidRPr="001910DD">
        <w:rPr>
          <w:rStyle w:val="Strong"/>
          <w:rFonts w:asciiTheme="minorHAnsi" w:hAnsiTheme="minorHAnsi" w:cstheme="minorHAnsi"/>
          <w:b w:val="0"/>
          <w:color w:val="000000"/>
          <w:sz w:val="22"/>
          <w:szCs w:val="22"/>
        </w:rPr>
        <w:t xml:space="preserve">It is mandatory for employees to fill Form-13 (in triplicate) and provide signed hard copy to the transferee Company’s PF SPOC upon getting transferred from HCLT (includes BPO – all entities except SSB &amp; IOMC) to Comnet / HCL Infosystems or vice-a-versa for enabling transfer of their PF accumulations and pension service records to their current PF/Pension account. </w:t>
      </w:r>
    </w:p>
    <w:p w14:paraId="59FF3C05" w14:textId="77777777" w:rsidR="00037FEB" w:rsidRPr="001910DD" w:rsidRDefault="00037FEB" w:rsidP="00037FEB">
      <w:pPr>
        <w:ind w:left="450"/>
        <w:jc w:val="both"/>
        <w:rPr>
          <w:rStyle w:val="Strong"/>
          <w:rFonts w:asciiTheme="minorHAnsi" w:hAnsiTheme="minorHAnsi" w:cstheme="minorHAnsi"/>
          <w:color w:val="000000"/>
          <w:sz w:val="22"/>
          <w:szCs w:val="22"/>
        </w:rPr>
      </w:pPr>
    </w:p>
    <w:p w14:paraId="2FAE76AA" w14:textId="77777777" w:rsidR="000A51FE" w:rsidRPr="001910DD" w:rsidRDefault="000A51FE" w:rsidP="00037FEB">
      <w:pPr>
        <w:ind w:left="450"/>
        <w:jc w:val="both"/>
        <w:rPr>
          <w:rStyle w:val="Strong"/>
          <w:rFonts w:asciiTheme="minorHAnsi" w:hAnsiTheme="minorHAnsi" w:cstheme="minorHAnsi"/>
          <w:color w:val="000000"/>
          <w:sz w:val="22"/>
          <w:szCs w:val="22"/>
        </w:rPr>
      </w:pPr>
      <w:r w:rsidRPr="001910DD">
        <w:rPr>
          <w:rStyle w:val="Strong"/>
          <w:rFonts w:asciiTheme="minorHAnsi" w:hAnsiTheme="minorHAnsi" w:cstheme="minorHAnsi"/>
          <w:b w:val="0"/>
          <w:color w:val="000000"/>
          <w:sz w:val="22"/>
          <w:szCs w:val="22"/>
        </w:rPr>
        <w:t>This is necessitated to maintain continuity in PF membership and one PF/Pension account across all entities.</w:t>
      </w:r>
    </w:p>
    <w:p w14:paraId="530B3258" w14:textId="77777777" w:rsidR="00C73AA9" w:rsidRPr="001910DD" w:rsidRDefault="000A51FE" w:rsidP="0084267F">
      <w:pPr>
        <w:tabs>
          <w:tab w:val="left" w:pos="756"/>
        </w:tabs>
        <w:jc w:val="both"/>
        <w:rPr>
          <w:rStyle w:val="Strong"/>
          <w:rFonts w:asciiTheme="minorHAnsi" w:hAnsiTheme="minorHAnsi" w:cstheme="minorHAnsi"/>
          <w:color w:val="000000"/>
          <w:sz w:val="22"/>
          <w:szCs w:val="22"/>
        </w:rPr>
      </w:pPr>
      <w:r w:rsidRPr="001910DD">
        <w:rPr>
          <w:rStyle w:val="Strong"/>
          <w:rFonts w:asciiTheme="minorHAnsi" w:hAnsiTheme="minorHAnsi" w:cstheme="minorHAnsi"/>
          <w:b w:val="0"/>
          <w:color w:val="000000"/>
          <w:sz w:val="22"/>
          <w:szCs w:val="22"/>
        </w:rPr>
        <w:t xml:space="preserve"> </w:t>
      </w:r>
    </w:p>
    <w:p w14:paraId="6F974AF5" w14:textId="77777777" w:rsidR="000A51FE" w:rsidRPr="001910DD" w:rsidRDefault="000A51FE" w:rsidP="0084267F">
      <w:pPr>
        <w:jc w:val="both"/>
        <w:rPr>
          <w:rStyle w:val="Strong"/>
          <w:rFonts w:asciiTheme="minorHAnsi" w:hAnsiTheme="minorHAnsi" w:cstheme="minorHAnsi"/>
          <w:b w:val="0"/>
          <w:color w:val="000000"/>
          <w:sz w:val="22"/>
          <w:szCs w:val="22"/>
        </w:rPr>
      </w:pPr>
    </w:p>
    <w:p w14:paraId="1A2395E9" w14:textId="77777777" w:rsidR="006733B7" w:rsidRPr="001910DD" w:rsidRDefault="000A51FE" w:rsidP="00037FEB">
      <w:pPr>
        <w:numPr>
          <w:ilvl w:val="0"/>
          <w:numId w:val="24"/>
        </w:numPr>
        <w:ind w:left="450" w:hanging="450"/>
        <w:jc w:val="both"/>
        <w:rPr>
          <w:rStyle w:val="Strong"/>
          <w:rFonts w:asciiTheme="minorHAnsi" w:hAnsiTheme="minorHAnsi" w:cstheme="minorHAnsi"/>
          <w:color w:val="000000"/>
          <w:sz w:val="22"/>
          <w:szCs w:val="22"/>
          <w:u w:val="single"/>
        </w:rPr>
      </w:pPr>
      <w:r w:rsidRPr="001910DD">
        <w:rPr>
          <w:rStyle w:val="Strong"/>
          <w:rFonts w:asciiTheme="minorHAnsi" w:hAnsiTheme="minorHAnsi" w:cstheme="minorHAnsi"/>
          <w:color w:val="000000"/>
          <w:sz w:val="22"/>
          <w:szCs w:val="22"/>
          <w:u w:val="single"/>
        </w:rPr>
        <w:t>Is there any escalation model available on non-transfer of PF</w:t>
      </w:r>
      <w:r w:rsidR="00BE0ED5" w:rsidRPr="001910DD">
        <w:rPr>
          <w:rStyle w:val="Strong"/>
          <w:rFonts w:asciiTheme="minorHAnsi" w:hAnsiTheme="minorHAnsi" w:cstheme="minorHAnsi"/>
          <w:color w:val="000000"/>
          <w:sz w:val="22"/>
          <w:szCs w:val="22"/>
          <w:u w:val="single"/>
        </w:rPr>
        <w:t>/Pension</w:t>
      </w:r>
      <w:r w:rsidRPr="001910DD">
        <w:rPr>
          <w:rStyle w:val="Strong"/>
          <w:rFonts w:asciiTheme="minorHAnsi" w:hAnsiTheme="minorHAnsi" w:cstheme="minorHAnsi"/>
          <w:color w:val="000000"/>
          <w:sz w:val="22"/>
          <w:szCs w:val="22"/>
          <w:u w:val="single"/>
        </w:rPr>
        <w:t xml:space="preserve"> from Regional PF Office?</w:t>
      </w:r>
      <w:r w:rsidR="00037FEB" w:rsidRPr="001910DD">
        <w:rPr>
          <w:rStyle w:val="Strong"/>
          <w:rFonts w:asciiTheme="minorHAnsi" w:hAnsiTheme="minorHAnsi" w:cstheme="minorHAnsi"/>
          <w:color w:val="000000"/>
          <w:sz w:val="22"/>
          <w:szCs w:val="22"/>
          <w:u w:val="single"/>
        </w:rPr>
        <w:t xml:space="preserve"> </w:t>
      </w:r>
    </w:p>
    <w:p w14:paraId="623ADDB0" w14:textId="77777777" w:rsidR="000A51FE" w:rsidRPr="001910DD" w:rsidRDefault="000A51FE" w:rsidP="006733B7">
      <w:pPr>
        <w:ind w:left="450"/>
        <w:jc w:val="both"/>
        <w:rPr>
          <w:rStyle w:val="Strong"/>
          <w:rFonts w:asciiTheme="minorHAnsi" w:hAnsiTheme="minorHAnsi" w:cstheme="minorHAnsi"/>
          <w:color w:val="000000"/>
          <w:sz w:val="22"/>
          <w:szCs w:val="22"/>
          <w:u w:val="single"/>
        </w:rPr>
      </w:pPr>
      <w:r w:rsidRPr="001910DD">
        <w:rPr>
          <w:rStyle w:val="Strong"/>
          <w:rFonts w:asciiTheme="minorHAnsi" w:hAnsiTheme="minorHAnsi" w:cstheme="minorHAnsi"/>
          <w:b w:val="0"/>
          <w:color w:val="000000"/>
          <w:sz w:val="22"/>
          <w:szCs w:val="22"/>
        </w:rPr>
        <w:t xml:space="preserve">Yes, you can raise grievance by logging in </w:t>
      </w:r>
      <w:hyperlink r:id="rId21" w:history="1">
        <w:r w:rsidRPr="001910DD">
          <w:rPr>
            <w:rStyle w:val="Hyperlink"/>
            <w:rFonts w:asciiTheme="minorHAnsi" w:hAnsiTheme="minorHAnsi" w:cstheme="minorHAnsi"/>
            <w:sz w:val="22"/>
            <w:szCs w:val="22"/>
          </w:rPr>
          <w:t>www.epfindia.com</w:t>
        </w:r>
      </w:hyperlink>
      <w:r w:rsidRPr="001910DD">
        <w:rPr>
          <w:rStyle w:val="Strong"/>
          <w:rFonts w:asciiTheme="minorHAnsi" w:hAnsiTheme="minorHAnsi" w:cstheme="minorHAnsi"/>
          <w:b w:val="0"/>
          <w:color w:val="000000"/>
          <w:sz w:val="22"/>
          <w:szCs w:val="22"/>
        </w:rPr>
        <w:t>, by following below mentioned steps</w:t>
      </w:r>
      <w:r w:rsidR="00037FEB" w:rsidRPr="001910DD">
        <w:rPr>
          <w:rStyle w:val="Strong"/>
          <w:rFonts w:asciiTheme="minorHAnsi" w:hAnsiTheme="minorHAnsi" w:cstheme="minorHAnsi"/>
          <w:b w:val="0"/>
          <w:color w:val="000000"/>
          <w:sz w:val="22"/>
          <w:szCs w:val="22"/>
        </w:rPr>
        <w:t>:</w:t>
      </w:r>
    </w:p>
    <w:p w14:paraId="0757A52C" w14:textId="77777777" w:rsidR="00037FEB" w:rsidRPr="001910DD" w:rsidRDefault="00037FEB" w:rsidP="00037FEB">
      <w:pPr>
        <w:pStyle w:val="ListParagraph"/>
        <w:numPr>
          <w:ilvl w:val="0"/>
          <w:numId w:val="30"/>
        </w:numPr>
        <w:jc w:val="both"/>
        <w:rPr>
          <w:rStyle w:val="Strong"/>
          <w:rFonts w:asciiTheme="minorHAnsi" w:hAnsiTheme="minorHAnsi" w:cstheme="minorHAnsi"/>
          <w:b w:val="0"/>
          <w:color w:val="000000"/>
        </w:rPr>
      </w:pPr>
      <w:r w:rsidRPr="001910DD">
        <w:rPr>
          <w:rStyle w:val="Strong"/>
          <w:rFonts w:asciiTheme="minorHAnsi" w:hAnsiTheme="minorHAnsi" w:cstheme="minorHAnsi"/>
          <w:b w:val="0"/>
          <w:color w:val="000000"/>
        </w:rPr>
        <w:t>C</w:t>
      </w:r>
      <w:r w:rsidR="000A51FE" w:rsidRPr="001910DD">
        <w:rPr>
          <w:rStyle w:val="Strong"/>
          <w:rFonts w:asciiTheme="minorHAnsi" w:hAnsiTheme="minorHAnsi" w:cstheme="minorHAnsi"/>
          <w:b w:val="0"/>
          <w:color w:val="000000"/>
        </w:rPr>
        <w:t xml:space="preserve">lick on EPFiGMS </w:t>
      </w:r>
      <w:r w:rsidR="000A51FE" w:rsidRPr="001910DD">
        <w:rPr>
          <w:rStyle w:val="Strong"/>
          <w:rFonts w:asciiTheme="minorHAnsi" w:hAnsiTheme="minorHAnsi" w:cstheme="minorHAnsi"/>
          <w:b w:val="0"/>
          <w:color w:val="000000"/>
        </w:rPr>
        <w:sym w:font="Wingdings" w:char="F0E0"/>
      </w:r>
      <w:r w:rsidR="000A51FE" w:rsidRPr="001910DD">
        <w:rPr>
          <w:rStyle w:val="Strong"/>
          <w:rFonts w:asciiTheme="minorHAnsi" w:hAnsiTheme="minorHAnsi" w:cstheme="minorHAnsi"/>
          <w:b w:val="0"/>
          <w:color w:val="000000"/>
        </w:rPr>
        <w:t xml:space="preserve"> Register grievance </w:t>
      </w:r>
      <w:r w:rsidR="000A51FE" w:rsidRPr="001910DD">
        <w:rPr>
          <w:rStyle w:val="Strong"/>
          <w:rFonts w:asciiTheme="minorHAnsi" w:hAnsiTheme="minorHAnsi" w:cstheme="minorHAnsi"/>
          <w:b w:val="0"/>
          <w:color w:val="000000"/>
        </w:rPr>
        <w:sym w:font="Wingdings" w:char="F0E0"/>
      </w:r>
      <w:r w:rsidR="000A51FE" w:rsidRPr="001910DD">
        <w:rPr>
          <w:rStyle w:val="Strong"/>
          <w:rFonts w:asciiTheme="minorHAnsi" w:hAnsiTheme="minorHAnsi" w:cstheme="minorHAnsi"/>
          <w:b w:val="0"/>
          <w:color w:val="000000"/>
        </w:rPr>
        <w:t xml:space="preserve"> select status</w:t>
      </w:r>
      <w:r w:rsidR="000A51FE" w:rsidRPr="001910DD">
        <w:rPr>
          <w:rStyle w:val="Strong"/>
          <w:rFonts w:asciiTheme="minorHAnsi" w:hAnsiTheme="minorHAnsi" w:cstheme="minorHAnsi"/>
          <w:b w:val="0"/>
          <w:color w:val="000000"/>
        </w:rPr>
        <w:sym w:font="Wingdings" w:char="F0E0"/>
      </w:r>
      <w:r w:rsidR="000A51FE" w:rsidRPr="001910DD">
        <w:rPr>
          <w:rStyle w:val="Strong"/>
          <w:rFonts w:asciiTheme="minorHAnsi" w:hAnsiTheme="minorHAnsi" w:cstheme="minorHAnsi"/>
          <w:b w:val="0"/>
          <w:color w:val="000000"/>
        </w:rPr>
        <w:t xml:space="preserve"> PF member</w:t>
      </w:r>
      <w:r w:rsidR="000A51FE" w:rsidRPr="001910DD">
        <w:rPr>
          <w:rStyle w:val="Strong"/>
          <w:rFonts w:asciiTheme="minorHAnsi" w:hAnsiTheme="minorHAnsi" w:cstheme="minorHAnsi"/>
          <w:b w:val="0"/>
          <w:color w:val="000000"/>
        </w:rPr>
        <w:sym w:font="Wingdings" w:char="F0E0"/>
      </w:r>
      <w:r w:rsidR="000A51FE" w:rsidRPr="001910DD">
        <w:rPr>
          <w:rStyle w:val="Strong"/>
          <w:rFonts w:asciiTheme="minorHAnsi" w:hAnsiTheme="minorHAnsi" w:cstheme="minorHAnsi"/>
          <w:b w:val="0"/>
          <w:color w:val="000000"/>
        </w:rPr>
        <w:t xml:space="preserve"> State code (refer above mentioned point 5) first number as explained at point 5 </w:t>
      </w:r>
      <w:r w:rsidR="000A51FE" w:rsidRPr="001910DD">
        <w:rPr>
          <w:rStyle w:val="Strong"/>
          <w:rFonts w:asciiTheme="minorHAnsi" w:hAnsiTheme="minorHAnsi" w:cstheme="minorHAnsi"/>
          <w:b w:val="0"/>
          <w:color w:val="000000"/>
        </w:rPr>
        <w:sym w:font="Wingdings" w:char="F0E0"/>
      </w:r>
      <w:r w:rsidR="000A51FE" w:rsidRPr="001910DD">
        <w:rPr>
          <w:rStyle w:val="Strong"/>
          <w:rFonts w:asciiTheme="minorHAnsi" w:hAnsiTheme="minorHAnsi" w:cstheme="minorHAnsi"/>
          <w:b w:val="0"/>
          <w:color w:val="000000"/>
        </w:rPr>
        <w:t xml:space="preserve">Establishment code (second number of point 5 </w:t>
      </w:r>
      <w:r w:rsidR="000A51FE" w:rsidRPr="001910DD">
        <w:rPr>
          <w:rStyle w:val="Strong"/>
          <w:rFonts w:asciiTheme="minorHAnsi" w:hAnsiTheme="minorHAnsi" w:cstheme="minorHAnsi"/>
          <w:b w:val="0"/>
          <w:color w:val="000000"/>
        </w:rPr>
        <w:sym w:font="Wingdings" w:char="F0E0"/>
      </w:r>
      <w:r w:rsidR="000A51FE" w:rsidRPr="001910DD">
        <w:rPr>
          <w:rStyle w:val="Strong"/>
          <w:rFonts w:asciiTheme="minorHAnsi" w:hAnsiTheme="minorHAnsi" w:cstheme="minorHAnsi"/>
          <w:b w:val="0"/>
          <w:color w:val="000000"/>
        </w:rPr>
        <w:t xml:space="preserve"> Account no. (third number of point 5). </w:t>
      </w:r>
    </w:p>
    <w:p w14:paraId="4868429B" w14:textId="77777777" w:rsidR="00037FEB" w:rsidRPr="001910DD" w:rsidRDefault="000A51FE" w:rsidP="00037FEB">
      <w:pPr>
        <w:pStyle w:val="ListParagraph"/>
        <w:numPr>
          <w:ilvl w:val="0"/>
          <w:numId w:val="30"/>
        </w:numPr>
        <w:jc w:val="both"/>
        <w:rPr>
          <w:rStyle w:val="Strong"/>
          <w:rFonts w:asciiTheme="minorHAnsi" w:hAnsiTheme="minorHAnsi" w:cstheme="minorHAnsi"/>
          <w:b w:val="0"/>
          <w:color w:val="000000"/>
        </w:rPr>
      </w:pPr>
      <w:r w:rsidRPr="001910DD">
        <w:rPr>
          <w:rStyle w:val="Strong"/>
          <w:rFonts w:asciiTheme="minorHAnsi" w:hAnsiTheme="minorHAnsi" w:cstheme="minorHAnsi"/>
          <w:b w:val="0"/>
          <w:color w:val="000000"/>
        </w:rPr>
        <w:t xml:space="preserve">Select Regional PF Office which has to initiate PF transfer and </w:t>
      </w:r>
    </w:p>
    <w:p w14:paraId="62D001EF" w14:textId="77777777" w:rsidR="00037FEB" w:rsidRPr="001910DD" w:rsidRDefault="000A51FE" w:rsidP="00037FEB">
      <w:pPr>
        <w:pStyle w:val="ListParagraph"/>
        <w:numPr>
          <w:ilvl w:val="0"/>
          <w:numId w:val="30"/>
        </w:numPr>
        <w:jc w:val="both"/>
        <w:rPr>
          <w:rStyle w:val="Strong"/>
          <w:rFonts w:asciiTheme="minorHAnsi" w:hAnsiTheme="minorHAnsi" w:cstheme="minorHAnsi"/>
          <w:b w:val="0"/>
          <w:color w:val="000000"/>
        </w:rPr>
      </w:pPr>
      <w:r w:rsidRPr="001910DD">
        <w:rPr>
          <w:rStyle w:val="Strong"/>
          <w:rFonts w:asciiTheme="minorHAnsi" w:hAnsiTheme="minorHAnsi" w:cstheme="minorHAnsi"/>
          <w:b w:val="0"/>
          <w:color w:val="000000"/>
        </w:rPr>
        <w:t>Follow remaining instructions provided in the site.</w:t>
      </w:r>
    </w:p>
    <w:p w14:paraId="60E70E8E" w14:textId="77777777" w:rsidR="000A51FE" w:rsidRPr="001910DD" w:rsidRDefault="000A51FE" w:rsidP="00037FEB">
      <w:pPr>
        <w:pStyle w:val="ListParagraph"/>
        <w:numPr>
          <w:ilvl w:val="0"/>
          <w:numId w:val="30"/>
        </w:numPr>
        <w:jc w:val="both"/>
        <w:rPr>
          <w:rStyle w:val="Strong"/>
          <w:rFonts w:asciiTheme="minorHAnsi" w:hAnsiTheme="minorHAnsi" w:cstheme="minorHAnsi"/>
          <w:b w:val="0"/>
          <w:color w:val="000000"/>
        </w:rPr>
      </w:pPr>
      <w:r w:rsidRPr="001910DD">
        <w:rPr>
          <w:rStyle w:val="Strong"/>
          <w:rFonts w:asciiTheme="minorHAnsi" w:hAnsiTheme="minorHAnsi" w:cstheme="minorHAnsi"/>
          <w:b w:val="0"/>
          <w:color w:val="000000"/>
        </w:rPr>
        <w:t>You will receive confirmation on registering of the grievance</w:t>
      </w:r>
      <w:r w:rsidR="00037FEB" w:rsidRPr="001910DD">
        <w:rPr>
          <w:rStyle w:val="Strong"/>
          <w:rFonts w:asciiTheme="minorHAnsi" w:hAnsiTheme="minorHAnsi" w:cstheme="minorHAnsi"/>
          <w:b w:val="0"/>
          <w:color w:val="000000"/>
        </w:rPr>
        <w:t>.</w:t>
      </w:r>
    </w:p>
    <w:p w14:paraId="1B264A89" w14:textId="77777777" w:rsidR="000A51FE" w:rsidRPr="001910DD" w:rsidRDefault="000A51FE" w:rsidP="0084267F">
      <w:pPr>
        <w:jc w:val="both"/>
        <w:rPr>
          <w:rFonts w:asciiTheme="minorHAnsi" w:hAnsiTheme="minorHAnsi" w:cstheme="minorHAnsi"/>
          <w:b/>
          <w:color w:val="000000"/>
          <w:sz w:val="22"/>
          <w:szCs w:val="22"/>
        </w:rPr>
      </w:pPr>
    </w:p>
    <w:p w14:paraId="2706214B" w14:textId="77777777" w:rsidR="006733B7" w:rsidRPr="001910DD" w:rsidRDefault="00C63548" w:rsidP="0084267F">
      <w:pPr>
        <w:numPr>
          <w:ilvl w:val="0"/>
          <w:numId w:val="24"/>
        </w:numPr>
        <w:ind w:left="450" w:hanging="450"/>
        <w:jc w:val="both"/>
        <w:rPr>
          <w:rStyle w:val="Strong"/>
          <w:rFonts w:asciiTheme="minorHAnsi" w:hAnsiTheme="minorHAnsi" w:cstheme="minorHAnsi"/>
          <w:color w:val="000000"/>
          <w:sz w:val="22"/>
          <w:szCs w:val="22"/>
        </w:rPr>
      </w:pPr>
      <w:r w:rsidRPr="001910DD">
        <w:rPr>
          <w:rStyle w:val="Strong"/>
          <w:rFonts w:asciiTheme="minorHAnsi" w:hAnsiTheme="minorHAnsi" w:cstheme="minorHAnsi"/>
          <w:color w:val="000000"/>
          <w:sz w:val="22"/>
          <w:szCs w:val="22"/>
          <w:u w:val="single"/>
        </w:rPr>
        <w:t xml:space="preserve">While in service, can PF be withdrawn for purchase of plot/house/flat, funding of child education, marriage of self and dependent(s) </w:t>
      </w:r>
      <w:proofErr w:type="spellStart"/>
      <w:r w:rsidRPr="001910DD">
        <w:rPr>
          <w:rStyle w:val="Strong"/>
          <w:rFonts w:asciiTheme="minorHAnsi" w:hAnsiTheme="minorHAnsi" w:cstheme="minorHAnsi"/>
          <w:color w:val="000000"/>
          <w:sz w:val="22"/>
          <w:szCs w:val="22"/>
          <w:u w:val="single"/>
        </w:rPr>
        <w:t>etc</w:t>
      </w:r>
      <w:proofErr w:type="spellEnd"/>
      <w:r w:rsidR="00037FEB" w:rsidRPr="001910DD">
        <w:rPr>
          <w:rStyle w:val="Strong"/>
          <w:rFonts w:asciiTheme="minorHAnsi" w:hAnsiTheme="minorHAnsi" w:cstheme="minorHAnsi"/>
          <w:color w:val="000000"/>
          <w:sz w:val="22"/>
          <w:szCs w:val="22"/>
          <w:u w:val="single"/>
        </w:rPr>
        <w:t>:</w:t>
      </w:r>
      <w:r w:rsidRPr="001910DD">
        <w:rPr>
          <w:rStyle w:val="Strong"/>
          <w:rFonts w:asciiTheme="minorHAnsi" w:hAnsiTheme="minorHAnsi" w:cstheme="minorHAnsi"/>
          <w:color w:val="000000"/>
          <w:sz w:val="22"/>
          <w:szCs w:val="22"/>
        </w:rPr>
        <w:t xml:space="preserve"> </w:t>
      </w:r>
    </w:p>
    <w:p w14:paraId="31380494" w14:textId="77777777" w:rsidR="00037FEB" w:rsidRPr="001910DD" w:rsidRDefault="00C63548" w:rsidP="006733B7">
      <w:pPr>
        <w:ind w:left="450"/>
        <w:jc w:val="both"/>
        <w:rPr>
          <w:rStyle w:val="Strong"/>
          <w:rFonts w:asciiTheme="minorHAnsi" w:hAnsiTheme="minorHAnsi" w:cstheme="minorHAnsi"/>
          <w:color w:val="000000"/>
          <w:sz w:val="22"/>
          <w:szCs w:val="22"/>
        </w:rPr>
      </w:pPr>
      <w:r w:rsidRPr="001910DD">
        <w:rPr>
          <w:rStyle w:val="Strong"/>
          <w:rFonts w:asciiTheme="minorHAnsi" w:hAnsiTheme="minorHAnsi" w:cstheme="minorHAnsi"/>
          <w:b w:val="0"/>
          <w:color w:val="000000"/>
          <w:sz w:val="22"/>
          <w:szCs w:val="22"/>
        </w:rPr>
        <w:t>Yes, withdrawal is permitted in such circumstances, subject to meeting of certain eligibility criterion. Broad guidelines are summarized in appended document. PF loan application is available at ES for further assistance in this regard.</w:t>
      </w:r>
    </w:p>
    <w:p w14:paraId="4D145C6F" w14:textId="77777777" w:rsidR="00037FEB" w:rsidRPr="001910DD" w:rsidRDefault="00C63548" w:rsidP="00037FEB">
      <w:pPr>
        <w:ind w:left="450"/>
        <w:jc w:val="both"/>
        <w:rPr>
          <w:rStyle w:val="Strong"/>
          <w:rFonts w:asciiTheme="minorHAnsi" w:hAnsiTheme="minorHAnsi" w:cstheme="minorHAnsi"/>
          <w:color w:val="000000"/>
          <w:sz w:val="22"/>
          <w:szCs w:val="22"/>
        </w:rPr>
      </w:pPr>
      <w:r w:rsidRPr="001910DD">
        <w:rPr>
          <w:rStyle w:val="Strong"/>
          <w:rFonts w:asciiTheme="minorHAnsi" w:hAnsiTheme="minorHAnsi" w:cstheme="minorHAnsi"/>
          <w:b w:val="0"/>
          <w:color w:val="000000"/>
          <w:sz w:val="22"/>
          <w:szCs w:val="22"/>
        </w:rPr>
        <w:t xml:space="preserve"> </w:t>
      </w:r>
    </w:p>
    <w:p w14:paraId="212AF0C8" w14:textId="77777777" w:rsidR="00C63548" w:rsidRPr="001910DD" w:rsidRDefault="00C63548" w:rsidP="00037FEB">
      <w:pPr>
        <w:ind w:left="450"/>
        <w:jc w:val="both"/>
        <w:rPr>
          <w:rStyle w:val="Strong"/>
          <w:rFonts w:asciiTheme="minorHAnsi" w:hAnsiTheme="minorHAnsi" w:cstheme="minorHAnsi"/>
          <w:color w:val="000000"/>
          <w:sz w:val="22"/>
          <w:szCs w:val="22"/>
        </w:rPr>
      </w:pPr>
      <w:r w:rsidRPr="001910DD">
        <w:rPr>
          <w:rStyle w:val="Strong"/>
          <w:rFonts w:asciiTheme="minorHAnsi" w:hAnsiTheme="minorHAnsi" w:cstheme="minorHAnsi"/>
          <w:b w:val="0"/>
          <w:color w:val="000000"/>
          <w:sz w:val="22"/>
          <w:szCs w:val="22"/>
        </w:rPr>
        <w:t>PF loan application and conditions are enclosed.</w:t>
      </w:r>
    </w:p>
    <w:bookmarkStart w:id="2" w:name="_MON_1551611303"/>
    <w:bookmarkEnd w:id="2"/>
    <w:p w14:paraId="0763F610" w14:textId="77777777" w:rsidR="00C73AA9" w:rsidRPr="001910DD" w:rsidRDefault="00C73AA9" w:rsidP="0084267F">
      <w:pPr>
        <w:ind w:firstLine="720"/>
        <w:jc w:val="both"/>
        <w:rPr>
          <w:rStyle w:val="Strong"/>
          <w:rFonts w:asciiTheme="minorHAnsi" w:hAnsiTheme="minorHAnsi" w:cstheme="minorHAnsi"/>
          <w:b w:val="0"/>
          <w:color w:val="000000"/>
          <w:sz w:val="22"/>
          <w:szCs w:val="22"/>
        </w:rPr>
      </w:pPr>
      <w:r w:rsidRPr="001910DD">
        <w:rPr>
          <w:rStyle w:val="Strong"/>
          <w:rFonts w:asciiTheme="minorHAnsi" w:hAnsiTheme="minorHAnsi" w:cstheme="minorHAnsi"/>
          <w:b w:val="0"/>
          <w:color w:val="000000"/>
          <w:sz w:val="22"/>
          <w:szCs w:val="22"/>
        </w:rPr>
        <w:object w:dxaOrig="1536" w:dyaOrig="994" w14:anchorId="35251DC0">
          <v:shape id="_x0000_i1125" type="#_x0000_t75" style="width:76.6pt;height:49.75pt" o:ole="">
            <v:imagedata r:id="rId22" o:title=""/>
          </v:shape>
          <o:OLEObject Type="Embed" ProgID="Word.Document.8" ShapeID="_x0000_i1125" DrawAspect="Icon" ObjectID="_1658761650" r:id="rId23">
            <o:FieldCodes>\s</o:FieldCodes>
          </o:OLEObject>
        </w:object>
      </w:r>
      <w:r w:rsidRPr="001910DD">
        <w:rPr>
          <w:rStyle w:val="Strong"/>
          <w:rFonts w:asciiTheme="minorHAnsi" w:hAnsiTheme="minorHAnsi" w:cstheme="minorHAnsi"/>
          <w:b w:val="0"/>
          <w:color w:val="000000"/>
          <w:sz w:val="22"/>
          <w:szCs w:val="22"/>
        </w:rPr>
        <w:tab/>
      </w:r>
      <w:r w:rsidRPr="001910DD">
        <w:rPr>
          <w:rStyle w:val="Strong"/>
          <w:rFonts w:asciiTheme="minorHAnsi" w:hAnsiTheme="minorHAnsi" w:cstheme="minorHAnsi"/>
          <w:b w:val="0"/>
          <w:color w:val="000000"/>
          <w:sz w:val="22"/>
          <w:szCs w:val="22"/>
        </w:rPr>
        <w:tab/>
      </w:r>
      <w:bookmarkStart w:id="3" w:name="_MON_1551611330"/>
      <w:bookmarkEnd w:id="3"/>
      <w:r w:rsidRPr="001910DD">
        <w:rPr>
          <w:rStyle w:val="Strong"/>
          <w:rFonts w:asciiTheme="minorHAnsi" w:hAnsiTheme="minorHAnsi" w:cstheme="minorHAnsi"/>
          <w:b w:val="0"/>
          <w:color w:val="000000"/>
          <w:sz w:val="22"/>
          <w:szCs w:val="22"/>
        </w:rPr>
        <w:object w:dxaOrig="1536" w:dyaOrig="994" w14:anchorId="6BF3182D">
          <v:shape id="_x0000_i1126" type="#_x0000_t75" style="width:76.6pt;height:49.75pt" o:ole="">
            <v:imagedata r:id="rId24" o:title=""/>
          </v:shape>
          <o:OLEObject Type="Embed" ProgID="Word.Document.8" ShapeID="_x0000_i1126" DrawAspect="Icon" ObjectID="_1658761651" r:id="rId25">
            <o:FieldCodes>\s</o:FieldCodes>
          </o:OLEObject>
        </w:object>
      </w:r>
    </w:p>
    <w:p w14:paraId="20E36947" w14:textId="77777777" w:rsidR="00C63548" w:rsidRPr="001910DD" w:rsidRDefault="00C63548" w:rsidP="0084267F">
      <w:pPr>
        <w:jc w:val="both"/>
        <w:rPr>
          <w:rStyle w:val="Strong"/>
          <w:rFonts w:asciiTheme="minorHAnsi" w:hAnsiTheme="minorHAnsi" w:cstheme="minorHAnsi"/>
          <w:b w:val="0"/>
          <w:color w:val="000000"/>
          <w:sz w:val="22"/>
          <w:szCs w:val="22"/>
        </w:rPr>
      </w:pPr>
    </w:p>
    <w:p w14:paraId="4F4A9BBD" w14:textId="77777777" w:rsidR="00801152" w:rsidRPr="001910DD" w:rsidRDefault="00801152" w:rsidP="00037FEB">
      <w:pPr>
        <w:numPr>
          <w:ilvl w:val="0"/>
          <w:numId w:val="24"/>
        </w:numPr>
        <w:ind w:left="450" w:hanging="450"/>
        <w:jc w:val="both"/>
        <w:rPr>
          <w:rStyle w:val="Strong"/>
          <w:rFonts w:asciiTheme="minorHAnsi" w:hAnsiTheme="minorHAnsi" w:cstheme="minorHAnsi"/>
          <w:color w:val="000000"/>
          <w:sz w:val="22"/>
          <w:szCs w:val="22"/>
        </w:rPr>
      </w:pPr>
      <w:r w:rsidRPr="001910DD">
        <w:rPr>
          <w:rStyle w:val="Strong"/>
          <w:rFonts w:asciiTheme="minorHAnsi" w:hAnsiTheme="minorHAnsi" w:cstheme="minorHAnsi"/>
          <w:color w:val="000000"/>
          <w:sz w:val="22"/>
          <w:szCs w:val="22"/>
          <w:u w:val="single"/>
        </w:rPr>
        <w:t>What is the process for transfer</w:t>
      </w:r>
      <w:r w:rsidR="00037FEB" w:rsidRPr="001910DD">
        <w:rPr>
          <w:rStyle w:val="Strong"/>
          <w:rFonts w:asciiTheme="minorHAnsi" w:hAnsiTheme="minorHAnsi" w:cstheme="minorHAnsi"/>
          <w:color w:val="000000"/>
          <w:sz w:val="22"/>
          <w:szCs w:val="22"/>
          <w:u w:val="single"/>
        </w:rPr>
        <w:t>/Withdrawal</w:t>
      </w:r>
      <w:r w:rsidRPr="001910DD">
        <w:rPr>
          <w:rStyle w:val="Strong"/>
          <w:rFonts w:asciiTheme="minorHAnsi" w:hAnsiTheme="minorHAnsi" w:cstheme="minorHAnsi"/>
          <w:color w:val="000000"/>
          <w:sz w:val="22"/>
          <w:szCs w:val="22"/>
          <w:u w:val="single"/>
        </w:rPr>
        <w:t xml:space="preserve"> of PF accumulations from HCL to current PF account with new employer?</w:t>
      </w:r>
    </w:p>
    <w:p w14:paraId="7C457E6B" w14:textId="77777777" w:rsidR="000A51FE" w:rsidRPr="001910DD" w:rsidRDefault="000A51FE" w:rsidP="0084267F">
      <w:pPr>
        <w:jc w:val="both"/>
        <w:rPr>
          <w:rFonts w:asciiTheme="minorHAnsi" w:hAnsiTheme="minorHAnsi" w:cstheme="minorHAnsi"/>
          <w:color w:val="000000"/>
          <w:sz w:val="22"/>
          <w:szCs w:val="22"/>
        </w:rPr>
      </w:pPr>
    </w:p>
    <w:p w14:paraId="110FCA22" w14:textId="77777777" w:rsidR="00037FEB" w:rsidRPr="001910DD" w:rsidRDefault="00037FEB" w:rsidP="00037FEB">
      <w:pPr>
        <w:jc w:val="both"/>
        <w:rPr>
          <w:rStyle w:val="Strong"/>
          <w:rFonts w:asciiTheme="minorHAnsi" w:hAnsiTheme="minorHAnsi" w:cstheme="minorHAnsi"/>
          <w:b w:val="0"/>
          <w:color w:val="000000"/>
          <w:sz w:val="22"/>
          <w:szCs w:val="22"/>
        </w:rPr>
      </w:pPr>
      <w:r w:rsidRPr="001910DD">
        <w:rPr>
          <w:rFonts w:asciiTheme="minorHAnsi" w:hAnsiTheme="minorHAnsi" w:cstheme="minorHAnsi"/>
          <w:b/>
          <w:bCs/>
          <w:color w:val="1F497D"/>
          <w:sz w:val="22"/>
          <w:szCs w:val="22"/>
          <w:u w:val="single"/>
        </w:rPr>
        <w:t>PF TRANSFER OUT PROCESS:</w:t>
      </w:r>
      <w:r w:rsidRPr="001910DD">
        <w:rPr>
          <w:rFonts w:asciiTheme="minorHAnsi" w:hAnsiTheme="minorHAnsi" w:cstheme="minorHAnsi"/>
          <w:color w:val="1F497D"/>
          <w:sz w:val="22"/>
          <w:szCs w:val="22"/>
        </w:rPr>
        <w:t xml:space="preserve"> </w:t>
      </w:r>
      <w:r w:rsidRPr="001910DD">
        <w:rPr>
          <w:rStyle w:val="Strong"/>
          <w:rFonts w:asciiTheme="minorHAnsi" w:hAnsiTheme="minorHAnsi" w:cstheme="minorHAnsi"/>
          <w:b w:val="0"/>
          <w:color w:val="000000"/>
          <w:sz w:val="22"/>
          <w:szCs w:val="22"/>
        </w:rPr>
        <w:t>Ex-employee needs to contact current employer to initiate PF transfer request from HCL to new employer’s PF Trust/RPFC. Ex-employee would require to upload Form-13 duly attested by current employer in separation portal at link given below:</w:t>
      </w:r>
    </w:p>
    <w:p w14:paraId="25CA2630" w14:textId="77777777" w:rsidR="00FD256C" w:rsidRPr="001910DD" w:rsidRDefault="00FD256C" w:rsidP="00037FEB">
      <w:pPr>
        <w:jc w:val="both"/>
        <w:rPr>
          <w:rFonts w:asciiTheme="minorHAnsi" w:hAnsiTheme="minorHAnsi" w:cstheme="minorHAnsi"/>
          <w:color w:val="1F497D"/>
          <w:sz w:val="22"/>
          <w:szCs w:val="22"/>
        </w:rPr>
      </w:pPr>
    </w:p>
    <w:p w14:paraId="5727BCE1" w14:textId="77777777" w:rsidR="00037FEB" w:rsidRPr="001910DD" w:rsidRDefault="00037FEB" w:rsidP="00037FEB">
      <w:pPr>
        <w:jc w:val="both"/>
        <w:rPr>
          <w:rFonts w:asciiTheme="minorHAnsi" w:hAnsiTheme="minorHAnsi" w:cstheme="minorHAnsi"/>
          <w:sz w:val="22"/>
          <w:szCs w:val="22"/>
        </w:rPr>
      </w:pPr>
      <w:r w:rsidRPr="001910DD">
        <w:rPr>
          <w:rFonts w:asciiTheme="minorHAnsi" w:hAnsiTheme="minorHAnsi" w:cstheme="minorHAnsi"/>
          <w:color w:val="1F497D"/>
          <w:sz w:val="22"/>
          <w:szCs w:val="22"/>
        </w:rPr>
        <w:t xml:space="preserve">Link: </w:t>
      </w:r>
      <w:r w:rsidRPr="001910DD">
        <w:rPr>
          <w:rFonts w:asciiTheme="minorHAnsi" w:hAnsiTheme="minorHAnsi" w:cstheme="minorHAnsi"/>
          <w:sz w:val="22"/>
          <w:szCs w:val="22"/>
        </w:rPr>
        <w:t>(</w:t>
      </w:r>
      <w:hyperlink r:id="rId26" w:history="1">
        <w:r w:rsidRPr="001910DD">
          <w:rPr>
            <w:rStyle w:val="Hyperlink"/>
            <w:rFonts w:asciiTheme="minorHAnsi" w:hAnsiTheme="minorHAnsi" w:cstheme="minorHAnsi"/>
            <w:sz w:val="22"/>
            <w:szCs w:val="22"/>
          </w:rPr>
          <w:t>https://wf4.myhcl.com/MySeparation/Login/Ex-HCLitesLogin.aspx</w:t>
        </w:r>
      </w:hyperlink>
      <w:r w:rsidRPr="001910DD">
        <w:rPr>
          <w:rFonts w:asciiTheme="minorHAnsi" w:hAnsiTheme="minorHAnsi" w:cstheme="minorHAnsi"/>
          <w:sz w:val="22"/>
          <w:szCs w:val="22"/>
        </w:rPr>
        <w:t>)</w:t>
      </w:r>
    </w:p>
    <w:p w14:paraId="2A85DB7B" w14:textId="77777777" w:rsidR="00037FEB" w:rsidRPr="001910DD" w:rsidRDefault="00037FEB" w:rsidP="00037FEB">
      <w:pPr>
        <w:jc w:val="both"/>
        <w:rPr>
          <w:rFonts w:asciiTheme="minorHAnsi" w:hAnsiTheme="minorHAnsi" w:cstheme="minorHAnsi"/>
          <w:sz w:val="22"/>
          <w:szCs w:val="22"/>
        </w:rPr>
      </w:pPr>
    </w:p>
    <w:p w14:paraId="6C41CC0E" w14:textId="77777777" w:rsidR="00037FEB" w:rsidRPr="001910DD" w:rsidRDefault="00037FEB" w:rsidP="00037FEB">
      <w:pPr>
        <w:jc w:val="both"/>
        <w:rPr>
          <w:rFonts w:asciiTheme="minorHAnsi" w:hAnsiTheme="minorHAnsi" w:cstheme="minorHAnsi"/>
          <w:color w:val="1F497D"/>
          <w:sz w:val="22"/>
          <w:szCs w:val="22"/>
        </w:rPr>
      </w:pPr>
      <w:r w:rsidRPr="001910DD">
        <w:rPr>
          <w:rFonts w:asciiTheme="minorHAnsi" w:hAnsiTheme="minorHAnsi" w:cstheme="minorHAnsi"/>
          <w:sz w:val="22"/>
          <w:szCs w:val="22"/>
        </w:rPr>
        <w:t>Do use, internet explorer while using the above link from a laptop/desktop.</w:t>
      </w:r>
    </w:p>
    <w:p w14:paraId="333E3524" w14:textId="77777777" w:rsidR="00037FEB" w:rsidRPr="001910DD" w:rsidRDefault="00037FEB" w:rsidP="00037FEB">
      <w:pPr>
        <w:jc w:val="both"/>
        <w:rPr>
          <w:rFonts w:asciiTheme="minorHAnsi" w:hAnsiTheme="minorHAnsi" w:cstheme="minorHAnsi"/>
          <w:color w:val="1F497D"/>
          <w:sz w:val="22"/>
          <w:szCs w:val="22"/>
        </w:rPr>
      </w:pPr>
      <w:r w:rsidRPr="001910DD">
        <w:rPr>
          <w:rFonts w:asciiTheme="minorHAnsi" w:hAnsiTheme="minorHAnsi" w:cstheme="minorHAnsi"/>
          <w:color w:val="1F497D"/>
          <w:sz w:val="22"/>
          <w:szCs w:val="22"/>
        </w:rPr>
        <w:t> </w:t>
      </w:r>
    </w:p>
    <w:p w14:paraId="748969E3" w14:textId="77777777" w:rsidR="00037FEB" w:rsidRPr="001910DD" w:rsidRDefault="00037FEB" w:rsidP="00037FEB">
      <w:pPr>
        <w:jc w:val="both"/>
        <w:rPr>
          <w:rFonts w:asciiTheme="minorHAnsi" w:hAnsiTheme="minorHAnsi" w:cstheme="minorHAnsi"/>
          <w:sz w:val="22"/>
          <w:szCs w:val="22"/>
        </w:rPr>
      </w:pPr>
      <w:r w:rsidRPr="001910DD">
        <w:rPr>
          <w:rFonts w:asciiTheme="minorHAnsi" w:hAnsiTheme="minorHAnsi" w:cstheme="minorHAnsi"/>
          <w:color w:val="1F497D"/>
          <w:sz w:val="22"/>
          <w:szCs w:val="22"/>
        </w:rPr>
        <w:t>*</w:t>
      </w:r>
      <w:r w:rsidRPr="001910DD">
        <w:rPr>
          <w:rFonts w:asciiTheme="minorHAnsi" w:hAnsiTheme="minorHAnsi" w:cstheme="minorHAnsi"/>
          <w:sz w:val="22"/>
          <w:szCs w:val="22"/>
        </w:rPr>
        <w:t>PF Transfer out process is total paperless process and does not require hard copies to be sent to us for processing. Please find below HCL Trust details for ready reference:</w:t>
      </w:r>
    </w:p>
    <w:p w14:paraId="56B01210" w14:textId="77777777" w:rsidR="001604AF" w:rsidRPr="001910DD" w:rsidRDefault="001604AF" w:rsidP="001604AF">
      <w:pPr>
        <w:spacing w:after="160" w:line="252" w:lineRule="auto"/>
        <w:contextualSpacing/>
        <w:jc w:val="both"/>
        <w:rPr>
          <w:rFonts w:asciiTheme="minorHAnsi" w:hAnsiTheme="minorHAnsi" w:cstheme="minorHAnsi"/>
          <w:color w:val="1F497D"/>
          <w:sz w:val="22"/>
          <w:szCs w:val="22"/>
        </w:rPr>
      </w:pPr>
    </w:p>
    <w:p w14:paraId="71194389" w14:textId="77777777" w:rsidR="001910DD" w:rsidRPr="001910DD" w:rsidRDefault="00037FEB" w:rsidP="001910DD">
      <w:pPr>
        <w:pStyle w:val="ListParagraph"/>
        <w:numPr>
          <w:ilvl w:val="0"/>
          <w:numId w:val="30"/>
        </w:numPr>
        <w:spacing w:after="160" w:line="252" w:lineRule="auto"/>
        <w:contextualSpacing/>
        <w:jc w:val="both"/>
        <w:rPr>
          <w:rFonts w:asciiTheme="minorHAnsi" w:hAnsiTheme="minorHAnsi" w:cstheme="minorHAnsi"/>
          <w:color w:val="1F497D"/>
        </w:rPr>
      </w:pPr>
      <w:r w:rsidRPr="001910DD">
        <w:rPr>
          <w:rFonts w:asciiTheme="minorHAnsi" w:hAnsiTheme="minorHAnsi" w:cstheme="minorHAnsi"/>
          <w:color w:val="1F497D"/>
        </w:rPr>
        <w:lastRenderedPageBreak/>
        <w:t>Name of the Establishment: </w:t>
      </w:r>
      <w:r w:rsidRPr="001910DD">
        <w:rPr>
          <w:rFonts w:asciiTheme="minorHAnsi" w:hAnsiTheme="minorHAnsi" w:cstheme="minorHAnsi"/>
          <w:b/>
          <w:color w:val="1F497D"/>
        </w:rPr>
        <w:t>HCL Technologies Ltd</w:t>
      </w:r>
    </w:p>
    <w:p w14:paraId="31D93794" w14:textId="54EDE290" w:rsidR="001604AF" w:rsidRPr="001910DD" w:rsidRDefault="00037FEB" w:rsidP="001910DD">
      <w:pPr>
        <w:pStyle w:val="ListParagraph"/>
        <w:numPr>
          <w:ilvl w:val="0"/>
          <w:numId w:val="30"/>
        </w:numPr>
        <w:spacing w:after="160" w:line="252" w:lineRule="auto"/>
        <w:contextualSpacing/>
        <w:jc w:val="both"/>
        <w:rPr>
          <w:rFonts w:asciiTheme="minorHAnsi" w:hAnsiTheme="minorHAnsi" w:cstheme="minorHAnsi"/>
          <w:b/>
          <w:color w:val="1F497D"/>
        </w:rPr>
      </w:pPr>
      <w:r w:rsidRPr="001910DD">
        <w:rPr>
          <w:rFonts w:asciiTheme="minorHAnsi" w:hAnsiTheme="minorHAnsi" w:cstheme="minorHAnsi"/>
          <w:color w:val="1F497D"/>
        </w:rPr>
        <w:t xml:space="preserve">Address of the Establishment: </w:t>
      </w:r>
      <w:r w:rsidR="001910DD" w:rsidRPr="001910DD">
        <w:rPr>
          <w:rFonts w:asciiTheme="minorHAnsi" w:hAnsiTheme="minorHAnsi" w:cstheme="minorHAnsi"/>
          <w:b/>
          <w:color w:val="1F497D"/>
        </w:rPr>
        <w:t>Lotus Business Park, Tower B, 3rd Floor, Sector 127, Noida</w:t>
      </w:r>
      <w:r w:rsidR="001910DD" w:rsidRPr="001910DD">
        <w:rPr>
          <w:rFonts w:asciiTheme="minorHAnsi" w:hAnsiTheme="minorHAnsi" w:cstheme="minorHAnsi"/>
          <w:b/>
          <w:color w:val="1F497D"/>
        </w:rPr>
        <w:t xml:space="preserve"> – </w:t>
      </w:r>
      <w:r w:rsidR="001910DD" w:rsidRPr="001910DD">
        <w:rPr>
          <w:rFonts w:asciiTheme="minorHAnsi" w:hAnsiTheme="minorHAnsi" w:cstheme="minorHAnsi"/>
          <w:b/>
          <w:color w:val="1F497D"/>
          <w:sz w:val="20"/>
          <w:szCs w:val="20"/>
        </w:rPr>
        <w:t>201304</w:t>
      </w:r>
      <w:r w:rsidR="001910DD" w:rsidRPr="001910DD">
        <w:rPr>
          <w:rFonts w:asciiTheme="minorHAnsi" w:hAnsiTheme="minorHAnsi" w:cstheme="minorHAnsi"/>
          <w:b/>
          <w:color w:val="1F497D"/>
          <w:sz w:val="20"/>
          <w:szCs w:val="20"/>
        </w:rPr>
        <w:t>.</w:t>
      </w:r>
    </w:p>
    <w:p w14:paraId="7535F411" w14:textId="77777777" w:rsidR="001604AF" w:rsidRPr="001910DD" w:rsidRDefault="00037FEB" w:rsidP="001604AF">
      <w:pPr>
        <w:pStyle w:val="ListParagraph"/>
        <w:numPr>
          <w:ilvl w:val="0"/>
          <w:numId w:val="30"/>
        </w:numPr>
        <w:spacing w:after="160" w:line="252" w:lineRule="auto"/>
        <w:contextualSpacing/>
        <w:jc w:val="both"/>
        <w:rPr>
          <w:rFonts w:asciiTheme="minorHAnsi" w:hAnsiTheme="minorHAnsi" w:cstheme="minorHAnsi"/>
          <w:color w:val="1F497D"/>
        </w:rPr>
      </w:pPr>
      <w:r w:rsidRPr="001910DD">
        <w:rPr>
          <w:rFonts w:asciiTheme="minorHAnsi" w:hAnsiTheme="minorHAnsi" w:cstheme="minorHAnsi"/>
          <w:color w:val="1F497D"/>
        </w:rPr>
        <w:t xml:space="preserve">PF A/C No. held by: </w:t>
      </w:r>
      <w:r w:rsidRPr="001910DD">
        <w:rPr>
          <w:rFonts w:asciiTheme="minorHAnsi" w:hAnsiTheme="minorHAnsi" w:cstheme="minorHAnsi"/>
          <w:b/>
          <w:color w:val="1F497D"/>
        </w:rPr>
        <w:t>Hindustan Instrument Ltd. EPF Trust</w:t>
      </w:r>
    </w:p>
    <w:p w14:paraId="31E11F12" w14:textId="77777777" w:rsidR="001604AF" w:rsidRPr="001910DD" w:rsidRDefault="00037FEB" w:rsidP="001604AF">
      <w:pPr>
        <w:pStyle w:val="ListParagraph"/>
        <w:numPr>
          <w:ilvl w:val="0"/>
          <w:numId w:val="30"/>
        </w:numPr>
        <w:spacing w:after="160" w:line="252" w:lineRule="auto"/>
        <w:contextualSpacing/>
        <w:jc w:val="both"/>
        <w:rPr>
          <w:rFonts w:asciiTheme="minorHAnsi" w:hAnsiTheme="minorHAnsi" w:cstheme="minorHAnsi"/>
          <w:b/>
          <w:color w:val="1F497D"/>
        </w:rPr>
      </w:pPr>
      <w:r w:rsidRPr="001910DD">
        <w:rPr>
          <w:rFonts w:asciiTheme="minorHAnsi" w:hAnsiTheme="minorHAnsi" w:cstheme="minorHAnsi"/>
          <w:color w:val="1F497D"/>
        </w:rPr>
        <w:t xml:space="preserve">Name of the Trust: </w:t>
      </w:r>
      <w:r w:rsidR="001604AF" w:rsidRPr="001910DD">
        <w:rPr>
          <w:rFonts w:asciiTheme="minorHAnsi" w:hAnsiTheme="minorHAnsi" w:cstheme="minorHAnsi"/>
          <w:b/>
          <w:color w:val="1F497D"/>
        </w:rPr>
        <w:t>Hindustan Instrument Ltd</w:t>
      </w:r>
      <w:r w:rsidRPr="001910DD">
        <w:rPr>
          <w:rFonts w:asciiTheme="minorHAnsi" w:hAnsiTheme="minorHAnsi" w:cstheme="minorHAnsi"/>
          <w:b/>
          <w:color w:val="1F497D"/>
        </w:rPr>
        <w:t>.</w:t>
      </w:r>
      <w:r w:rsidR="001604AF" w:rsidRPr="001910DD">
        <w:rPr>
          <w:rFonts w:asciiTheme="minorHAnsi" w:hAnsiTheme="minorHAnsi" w:cstheme="minorHAnsi"/>
          <w:b/>
          <w:color w:val="1F497D"/>
        </w:rPr>
        <w:t xml:space="preserve"> </w:t>
      </w:r>
      <w:r w:rsidRPr="001910DD">
        <w:rPr>
          <w:rFonts w:asciiTheme="minorHAnsi" w:hAnsiTheme="minorHAnsi" w:cstheme="minorHAnsi"/>
          <w:b/>
          <w:color w:val="1F497D"/>
        </w:rPr>
        <w:t>EPF Trust</w:t>
      </w:r>
    </w:p>
    <w:p w14:paraId="2471C8C9" w14:textId="77777777" w:rsidR="00037FEB" w:rsidRPr="001910DD" w:rsidRDefault="00037FEB" w:rsidP="001604AF">
      <w:pPr>
        <w:pStyle w:val="ListParagraph"/>
        <w:numPr>
          <w:ilvl w:val="0"/>
          <w:numId w:val="30"/>
        </w:numPr>
        <w:spacing w:after="160" w:line="252" w:lineRule="auto"/>
        <w:contextualSpacing/>
        <w:jc w:val="both"/>
        <w:rPr>
          <w:rFonts w:asciiTheme="minorHAnsi" w:hAnsiTheme="minorHAnsi" w:cstheme="minorHAnsi"/>
          <w:color w:val="1F497D"/>
        </w:rPr>
      </w:pPr>
      <w:r w:rsidRPr="001910DD">
        <w:rPr>
          <w:rFonts w:asciiTheme="minorHAnsi" w:hAnsiTheme="minorHAnsi" w:cstheme="minorHAnsi"/>
          <w:color w:val="1F497D"/>
        </w:rPr>
        <w:t xml:space="preserve">PF &amp; Pension A/C details- </w:t>
      </w:r>
      <w:r w:rsidRPr="001910DD">
        <w:rPr>
          <w:rFonts w:asciiTheme="minorHAnsi" w:hAnsiTheme="minorHAnsi" w:cstheme="minorHAnsi"/>
          <w:b/>
          <w:color w:val="1F497D"/>
        </w:rPr>
        <w:t>refer to your pay slip</w:t>
      </w:r>
    </w:p>
    <w:p w14:paraId="3C30994B" w14:textId="77777777" w:rsidR="00037FEB" w:rsidRPr="001910DD" w:rsidRDefault="00037FEB" w:rsidP="00037FEB">
      <w:pPr>
        <w:pStyle w:val="ListParagraph"/>
        <w:spacing w:after="160" w:line="252" w:lineRule="auto"/>
        <w:contextualSpacing/>
        <w:jc w:val="both"/>
        <w:rPr>
          <w:rFonts w:asciiTheme="minorHAnsi" w:hAnsiTheme="minorHAnsi" w:cstheme="minorHAnsi"/>
          <w:color w:val="1F497D"/>
        </w:rPr>
      </w:pPr>
    </w:p>
    <w:p w14:paraId="2F7596A8" w14:textId="77777777" w:rsidR="00037FEB" w:rsidRPr="001910DD" w:rsidRDefault="00037FEB" w:rsidP="00037FEB">
      <w:pPr>
        <w:jc w:val="both"/>
        <w:rPr>
          <w:rFonts w:asciiTheme="minorHAnsi" w:hAnsiTheme="minorHAnsi" w:cstheme="minorHAnsi"/>
          <w:color w:val="1F497D"/>
          <w:sz w:val="22"/>
          <w:szCs w:val="22"/>
        </w:rPr>
      </w:pPr>
      <w:r w:rsidRPr="001910DD">
        <w:rPr>
          <w:rStyle w:val="Strong"/>
          <w:rFonts w:asciiTheme="minorHAnsi" w:hAnsiTheme="minorHAnsi" w:cstheme="minorHAnsi"/>
          <w:b w:val="0"/>
          <w:color w:val="000000"/>
          <w:sz w:val="22"/>
          <w:szCs w:val="22"/>
        </w:rPr>
        <w:t>Please check the PF Portal/auto email sent to your email. It is after the status is changed from “submitted” to “Under Process” from that date it would take 20 working days to get the PF amount transferred to your current Organization’s PF office’s bank account</w:t>
      </w:r>
      <w:r w:rsidRPr="001910DD">
        <w:rPr>
          <w:rFonts w:asciiTheme="minorHAnsi" w:hAnsiTheme="minorHAnsi" w:cstheme="minorHAnsi"/>
          <w:color w:val="1F497D"/>
          <w:sz w:val="22"/>
          <w:szCs w:val="22"/>
        </w:rPr>
        <w:t>.</w:t>
      </w:r>
    </w:p>
    <w:p w14:paraId="4D217EA7" w14:textId="77777777" w:rsidR="00037FEB" w:rsidRPr="001910DD" w:rsidRDefault="00037FEB" w:rsidP="00037FEB">
      <w:pPr>
        <w:jc w:val="both"/>
        <w:rPr>
          <w:rFonts w:asciiTheme="minorHAnsi" w:hAnsiTheme="minorHAnsi" w:cstheme="minorHAnsi"/>
          <w:color w:val="1F497D"/>
          <w:sz w:val="22"/>
          <w:szCs w:val="22"/>
        </w:rPr>
      </w:pPr>
    </w:p>
    <w:p w14:paraId="3E5779BA" w14:textId="77777777" w:rsidR="000132BF" w:rsidRPr="000132BF" w:rsidRDefault="00037FEB" w:rsidP="000132BF">
      <w:pPr>
        <w:jc w:val="both"/>
        <w:rPr>
          <w:rFonts w:asciiTheme="minorHAnsi" w:hAnsiTheme="minorHAnsi" w:cstheme="minorHAnsi"/>
          <w:sz w:val="22"/>
          <w:szCs w:val="22"/>
        </w:rPr>
      </w:pPr>
      <w:r w:rsidRPr="001910DD">
        <w:rPr>
          <w:rFonts w:asciiTheme="minorHAnsi" w:hAnsiTheme="minorHAnsi" w:cstheme="minorHAnsi"/>
          <w:b/>
          <w:bCs/>
          <w:color w:val="1F497D"/>
          <w:sz w:val="22"/>
          <w:szCs w:val="22"/>
          <w:u w:val="single"/>
        </w:rPr>
        <w:t>PENSION Transfer Out</w:t>
      </w:r>
      <w:r w:rsidRPr="001910DD">
        <w:rPr>
          <w:rFonts w:asciiTheme="minorHAnsi" w:hAnsiTheme="minorHAnsi" w:cstheme="minorHAnsi"/>
          <w:b/>
          <w:bCs/>
          <w:color w:val="1F497D"/>
          <w:sz w:val="22"/>
          <w:szCs w:val="22"/>
        </w:rPr>
        <w:t xml:space="preserve">: </w:t>
      </w:r>
      <w:r w:rsidR="000132BF" w:rsidRPr="000132BF">
        <w:rPr>
          <w:rFonts w:asciiTheme="minorHAnsi" w:hAnsiTheme="minorHAnsi" w:cstheme="minorHAnsi"/>
          <w:sz w:val="22"/>
          <w:szCs w:val="22"/>
        </w:rPr>
        <w:t>The process of getting your Pension service period transferred to your current establishment has been changed from a paper process to online process, there is no need to send Form 10C in hard copy to EPFO for pension transfer/withdrawal. You can apply for it online at EPFO portal if you have UAN linked with your Pension account number. Sharing the below steps for your reference:</w:t>
      </w:r>
    </w:p>
    <w:p w14:paraId="3CE5B8E6" w14:textId="77777777" w:rsidR="000132BF" w:rsidRPr="000132BF" w:rsidRDefault="000132BF" w:rsidP="000132BF">
      <w:pPr>
        <w:ind w:left="360"/>
        <w:jc w:val="both"/>
        <w:rPr>
          <w:rFonts w:ascii="Calibri" w:hAnsi="Calibri" w:cs="Calibri"/>
          <w:color w:val="1F497D"/>
          <w:sz w:val="20"/>
          <w:szCs w:val="20"/>
        </w:rPr>
      </w:pPr>
    </w:p>
    <w:p w14:paraId="53F331B6" w14:textId="77777777" w:rsidR="000132BF" w:rsidRPr="000132BF" w:rsidRDefault="000132BF" w:rsidP="000132BF">
      <w:pPr>
        <w:jc w:val="both"/>
        <w:rPr>
          <w:rFonts w:ascii="Calibri" w:hAnsi="Calibri" w:cs="Calibri"/>
          <w:color w:val="1F497D"/>
          <w:sz w:val="20"/>
          <w:szCs w:val="20"/>
        </w:rPr>
      </w:pPr>
      <w:hyperlink r:id="rId27" w:history="1">
        <w:r w:rsidRPr="000132BF">
          <w:rPr>
            <w:rStyle w:val="Hyperlink"/>
            <w:rFonts w:ascii="Calibri" w:hAnsi="Calibri" w:cs="Calibri"/>
            <w:sz w:val="20"/>
            <w:szCs w:val="20"/>
          </w:rPr>
          <w:t>www.epfindia.gov.in</w:t>
        </w:r>
      </w:hyperlink>
      <w:r w:rsidRPr="000132BF">
        <w:rPr>
          <w:rFonts w:ascii="Calibri" w:hAnsi="Calibri" w:cs="Calibri"/>
          <w:color w:val="1F497D"/>
          <w:sz w:val="20"/>
          <w:szCs w:val="20"/>
        </w:rPr>
        <w:t> ---- For Employees --- Member UAN/Online Services ---- Activate your UAN No ------login (UAN ID &amp; Password)----Online Services----Claim(Form-31,19, 10C&amp; 10D).</w:t>
      </w:r>
    </w:p>
    <w:p w14:paraId="33C6EB02" w14:textId="77777777" w:rsidR="000132BF" w:rsidRPr="000132BF" w:rsidRDefault="000132BF" w:rsidP="000132BF">
      <w:pPr>
        <w:ind w:left="360"/>
        <w:jc w:val="both"/>
        <w:rPr>
          <w:rFonts w:ascii="Calibri" w:hAnsi="Calibri" w:cs="Calibri"/>
          <w:color w:val="1F497D"/>
          <w:sz w:val="20"/>
          <w:szCs w:val="20"/>
        </w:rPr>
      </w:pPr>
    </w:p>
    <w:p w14:paraId="71328809" w14:textId="77777777" w:rsidR="000132BF" w:rsidRPr="000132BF" w:rsidRDefault="000132BF" w:rsidP="000132BF">
      <w:pPr>
        <w:jc w:val="both"/>
        <w:rPr>
          <w:rFonts w:ascii="Calibri" w:hAnsi="Calibri" w:cs="Calibri"/>
          <w:color w:val="1F497D"/>
          <w:sz w:val="20"/>
          <w:szCs w:val="20"/>
        </w:rPr>
      </w:pPr>
      <w:r w:rsidRPr="000132BF">
        <w:rPr>
          <w:rFonts w:ascii="Calibri" w:hAnsi="Calibri" w:cs="Calibri"/>
          <w:color w:val="1F497D"/>
          <w:sz w:val="20"/>
          <w:szCs w:val="20"/>
        </w:rPr>
        <w:t xml:space="preserve">To check the status of Pension withdrawal after 15 working days, you need to follow below steps: </w:t>
      </w:r>
    </w:p>
    <w:p w14:paraId="3A99B915" w14:textId="77777777" w:rsidR="000132BF" w:rsidRPr="000132BF" w:rsidRDefault="000132BF" w:rsidP="000132BF">
      <w:pPr>
        <w:ind w:left="360"/>
        <w:jc w:val="both"/>
        <w:rPr>
          <w:rFonts w:ascii="Calibri" w:hAnsi="Calibri" w:cs="Calibri"/>
          <w:color w:val="1F497D"/>
          <w:sz w:val="20"/>
          <w:szCs w:val="20"/>
        </w:rPr>
      </w:pPr>
    </w:p>
    <w:p w14:paraId="365E1F30" w14:textId="77777777" w:rsidR="000132BF" w:rsidRPr="000132BF" w:rsidRDefault="000132BF" w:rsidP="000132BF">
      <w:pPr>
        <w:jc w:val="both"/>
        <w:rPr>
          <w:rFonts w:ascii="Calibri" w:hAnsi="Calibri" w:cs="Calibri"/>
          <w:color w:val="1F497D"/>
          <w:sz w:val="20"/>
          <w:szCs w:val="20"/>
        </w:rPr>
      </w:pPr>
      <w:r w:rsidRPr="000132BF">
        <w:rPr>
          <w:rFonts w:ascii="Calibri" w:hAnsi="Calibri" w:cs="Calibri"/>
          <w:color w:val="1F497D"/>
          <w:sz w:val="20"/>
          <w:szCs w:val="20"/>
        </w:rPr>
        <w:t xml:space="preserve">Go to </w:t>
      </w:r>
      <w:hyperlink r:id="rId28" w:history="1">
        <w:r w:rsidRPr="000132BF">
          <w:rPr>
            <w:rFonts w:ascii="Calibri" w:hAnsi="Calibri" w:cs="Calibri"/>
            <w:sz w:val="20"/>
            <w:szCs w:val="20"/>
          </w:rPr>
          <w:t>www.epfindia.gov.in</w:t>
        </w:r>
      </w:hyperlink>
      <w:r w:rsidRPr="000132BF">
        <w:rPr>
          <w:rFonts w:ascii="Calibri" w:hAnsi="Calibri" w:cs="Calibri"/>
          <w:color w:val="1F497D"/>
          <w:sz w:val="20"/>
          <w:szCs w:val="20"/>
        </w:rPr>
        <w:t> ---- For Employees --- Member UAN/Online Services ---- Activate your UAN No ------login (UAN ID &amp; Password)----Online Services----Track Claim Status.</w:t>
      </w:r>
    </w:p>
    <w:p w14:paraId="53DF55FE" w14:textId="77777777" w:rsidR="000132BF" w:rsidRPr="000132BF" w:rsidRDefault="000132BF" w:rsidP="000132BF">
      <w:pPr>
        <w:ind w:left="360"/>
        <w:rPr>
          <w:rFonts w:ascii="Calibri" w:hAnsi="Calibri" w:cs="Calibri"/>
          <w:bCs/>
          <w:color w:val="1F497D"/>
          <w:sz w:val="20"/>
          <w:szCs w:val="20"/>
        </w:rPr>
      </w:pPr>
    </w:p>
    <w:p w14:paraId="39F2DE25" w14:textId="77777777" w:rsidR="000132BF" w:rsidRPr="000132BF" w:rsidRDefault="000132BF" w:rsidP="000132BF">
      <w:pPr>
        <w:rPr>
          <w:rFonts w:ascii="Calibri" w:hAnsi="Calibri" w:cs="Calibri"/>
          <w:b/>
          <w:color w:val="1F497D"/>
          <w:sz w:val="20"/>
          <w:szCs w:val="20"/>
          <w:lang w:val="en-IN"/>
        </w:rPr>
      </w:pPr>
      <w:r w:rsidRPr="000132BF">
        <w:rPr>
          <w:rFonts w:ascii="Calibri" w:hAnsi="Calibri" w:cs="Calibri"/>
          <w:b/>
          <w:color w:val="1F497D"/>
          <w:sz w:val="20"/>
          <w:szCs w:val="20"/>
          <w:lang w:val="en-IN"/>
        </w:rPr>
        <w:t>Note: Your KYC should be updated in the EPFO Portal.</w:t>
      </w:r>
    </w:p>
    <w:p w14:paraId="6261AE21" w14:textId="3541085C" w:rsidR="00037FEB" w:rsidRPr="001910DD" w:rsidRDefault="00037FEB" w:rsidP="000132BF">
      <w:pPr>
        <w:jc w:val="both"/>
        <w:rPr>
          <w:rFonts w:asciiTheme="minorHAnsi" w:hAnsiTheme="minorHAnsi" w:cstheme="minorHAnsi"/>
          <w:color w:val="1F497D"/>
          <w:sz w:val="22"/>
          <w:szCs w:val="22"/>
        </w:rPr>
      </w:pPr>
    </w:p>
    <w:p w14:paraId="58620A38" w14:textId="77777777" w:rsidR="00037FEB" w:rsidRPr="001910DD" w:rsidRDefault="00037FEB" w:rsidP="00037FEB">
      <w:pPr>
        <w:jc w:val="both"/>
        <w:rPr>
          <w:rFonts w:asciiTheme="minorHAnsi" w:hAnsiTheme="minorHAnsi" w:cstheme="minorHAnsi"/>
          <w:color w:val="1F497D"/>
          <w:sz w:val="22"/>
          <w:szCs w:val="22"/>
        </w:rPr>
      </w:pPr>
      <w:r w:rsidRPr="001910DD">
        <w:rPr>
          <w:rFonts w:asciiTheme="minorHAnsi" w:hAnsiTheme="minorHAnsi" w:cstheme="minorHAnsi"/>
          <w:b/>
          <w:bCs/>
          <w:color w:val="1F497D"/>
          <w:sz w:val="22"/>
          <w:szCs w:val="22"/>
          <w:u w:val="single"/>
        </w:rPr>
        <w:t>PF WITHDRAWAL</w:t>
      </w:r>
      <w:r w:rsidRPr="001910DD">
        <w:rPr>
          <w:rFonts w:asciiTheme="minorHAnsi" w:hAnsiTheme="minorHAnsi" w:cstheme="minorHAnsi"/>
          <w:b/>
          <w:bCs/>
          <w:sz w:val="22"/>
          <w:szCs w:val="22"/>
          <w:u w:val="single"/>
        </w:rPr>
        <w:t>:</w:t>
      </w:r>
      <w:r w:rsidRPr="001910DD">
        <w:rPr>
          <w:rFonts w:asciiTheme="minorHAnsi" w:hAnsiTheme="minorHAnsi" w:cstheme="minorHAnsi"/>
          <w:b/>
          <w:bCs/>
          <w:sz w:val="22"/>
          <w:szCs w:val="22"/>
        </w:rPr>
        <w:t xml:space="preserve"> </w:t>
      </w:r>
      <w:r w:rsidRPr="001910DD">
        <w:rPr>
          <w:rFonts w:asciiTheme="minorHAnsi" w:hAnsiTheme="minorHAnsi" w:cstheme="minorHAnsi"/>
          <w:sz w:val="22"/>
          <w:szCs w:val="22"/>
        </w:rPr>
        <w:t>You can apply for PF withdrawal online in PF portal, after expiry of mandated period of 60 days from your date of separation from HCLT. The link for submitting PF withdrawal request online will be active at HCL Separation Portal after 60 days from your last working in day in HCL. Login ID and other credentials are available in mail sent from HCL for Separation Portal.</w:t>
      </w:r>
    </w:p>
    <w:p w14:paraId="442EE534" w14:textId="77777777" w:rsidR="00037FEB" w:rsidRPr="001910DD" w:rsidRDefault="00037FEB" w:rsidP="00037FEB">
      <w:pPr>
        <w:jc w:val="both"/>
        <w:rPr>
          <w:rFonts w:asciiTheme="minorHAnsi" w:hAnsiTheme="minorHAnsi" w:cstheme="minorHAnsi"/>
          <w:color w:val="1F497D"/>
          <w:sz w:val="22"/>
          <w:szCs w:val="22"/>
        </w:rPr>
      </w:pPr>
    </w:p>
    <w:p w14:paraId="561BD415" w14:textId="77777777" w:rsidR="00037FEB" w:rsidRPr="001910DD" w:rsidRDefault="00037FEB" w:rsidP="00037FEB">
      <w:pPr>
        <w:jc w:val="both"/>
        <w:rPr>
          <w:rFonts w:asciiTheme="minorHAnsi" w:hAnsiTheme="minorHAnsi" w:cstheme="minorHAnsi"/>
          <w:sz w:val="22"/>
          <w:szCs w:val="22"/>
        </w:rPr>
      </w:pPr>
      <w:r w:rsidRPr="001910DD">
        <w:rPr>
          <w:rFonts w:asciiTheme="minorHAnsi" w:hAnsiTheme="minorHAnsi" w:cstheme="minorHAnsi"/>
          <w:color w:val="1F497D"/>
          <w:sz w:val="22"/>
          <w:szCs w:val="22"/>
        </w:rPr>
        <w:t xml:space="preserve">Link: </w:t>
      </w:r>
      <w:r w:rsidRPr="001910DD">
        <w:rPr>
          <w:rFonts w:asciiTheme="minorHAnsi" w:hAnsiTheme="minorHAnsi" w:cstheme="minorHAnsi"/>
          <w:sz w:val="22"/>
          <w:szCs w:val="22"/>
        </w:rPr>
        <w:t>(</w:t>
      </w:r>
      <w:hyperlink r:id="rId29" w:history="1">
        <w:r w:rsidRPr="001910DD">
          <w:rPr>
            <w:rStyle w:val="Hyperlink"/>
            <w:rFonts w:asciiTheme="minorHAnsi" w:hAnsiTheme="minorHAnsi" w:cstheme="minorHAnsi"/>
            <w:sz w:val="22"/>
            <w:szCs w:val="22"/>
          </w:rPr>
          <w:t>https://wf4.myhcl.com/MySeparation/Login/Ex-HCLitesLogin.aspx</w:t>
        </w:r>
      </w:hyperlink>
      <w:r w:rsidRPr="001910DD">
        <w:rPr>
          <w:rFonts w:asciiTheme="minorHAnsi" w:hAnsiTheme="minorHAnsi" w:cstheme="minorHAnsi"/>
          <w:sz w:val="22"/>
          <w:szCs w:val="22"/>
        </w:rPr>
        <w:t>)</w:t>
      </w:r>
    </w:p>
    <w:p w14:paraId="04A3FB74" w14:textId="77777777" w:rsidR="00037FEB" w:rsidRPr="001910DD" w:rsidRDefault="00037FEB" w:rsidP="00037FEB">
      <w:pPr>
        <w:jc w:val="both"/>
        <w:rPr>
          <w:rFonts w:asciiTheme="minorHAnsi" w:hAnsiTheme="minorHAnsi" w:cstheme="minorHAnsi"/>
          <w:sz w:val="22"/>
          <w:szCs w:val="22"/>
        </w:rPr>
      </w:pPr>
    </w:p>
    <w:p w14:paraId="21F2521B" w14:textId="77777777" w:rsidR="00037FEB" w:rsidRPr="001910DD" w:rsidRDefault="00037FEB" w:rsidP="00037FEB">
      <w:pPr>
        <w:jc w:val="both"/>
        <w:rPr>
          <w:rFonts w:asciiTheme="minorHAnsi" w:hAnsiTheme="minorHAnsi" w:cstheme="minorHAnsi"/>
          <w:color w:val="1F497D"/>
          <w:sz w:val="22"/>
          <w:szCs w:val="22"/>
        </w:rPr>
      </w:pPr>
      <w:r w:rsidRPr="001910DD">
        <w:rPr>
          <w:rFonts w:asciiTheme="minorHAnsi" w:hAnsiTheme="minorHAnsi" w:cstheme="minorHAnsi"/>
          <w:sz w:val="22"/>
          <w:szCs w:val="22"/>
        </w:rPr>
        <w:t>Do use, internet explorer while using the above link from a laptop/desktop.</w:t>
      </w:r>
    </w:p>
    <w:p w14:paraId="68449BCA" w14:textId="77777777" w:rsidR="00037FEB" w:rsidRPr="001910DD" w:rsidRDefault="00037FEB" w:rsidP="00037FEB">
      <w:pPr>
        <w:jc w:val="both"/>
        <w:rPr>
          <w:rFonts w:asciiTheme="minorHAnsi" w:hAnsiTheme="minorHAnsi" w:cstheme="minorHAnsi"/>
          <w:sz w:val="22"/>
          <w:szCs w:val="22"/>
        </w:rPr>
      </w:pPr>
    </w:p>
    <w:p w14:paraId="2B198740" w14:textId="77777777" w:rsidR="00037FEB" w:rsidRPr="001910DD" w:rsidRDefault="00037FEB" w:rsidP="00037FEB">
      <w:pPr>
        <w:jc w:val="both"/>
        <w:rPr>
          <w:rFonts w:asciiTheme="minorHAnsi" w:hAnsiTheme="minorHAnsi" w:cstheme="minorHAnsi"/>
          <w:sz w:val="22"/>
          <w:szCs w:val="22"/>
        </w:rPr>
      </w:pPr>
      <w:r w:rsidRPr="001910DD">
        <w:rPr>
          <w:rFonts w:asciiTheme="minorHAnsi" w:hAnsiTheme="minorHAnsi" w:cstheme="minorHAnsi"/>
          <w:sz w:val="22"/>
          <w:szCs w:val="22"/>
        </w:rPr>
        <w:t>*PF Transfer out process is total paperless process and does not require hard copies to be sent to us for processing. Please find below HCL Trust details for ready reference:</w:t>
      </w:r>
    </w:p>
    <w:p w14:paraId="0D666730" w14:textId="77777777" w:rsidR="00037FEB" w:rsidRPr="001910DD" w:rsidRDefault="00037FEB" w:rsidP="00037FEB">
      <w:pPr>
        <w:jc w:val="both"/>
        <w:rPr>
          <w:rFonts w:asciiTheme="minorHAnsi" w:hAnsiTheme="minorHAnsi" w:cstheme="minorHAnsi"/>
          <w:sz w:val="22"/>
          <w:szCs w:val="22"/>
        </w:rPr>
      </w:pPr>
    </w:p>
    <w:p w14:paraId="2C91541C" w14:textId="77777777" w:rsidR="00037FEB" w:rsidRPr="001910DD" w:rsidRDefault="00037FEB" w:rsidP="00037FEB">
      <w:pPr>
        <w:pStyle w:val="ListParagraph"/>
        <w:numPr>
          <w:ilvl w:val="0"/>
          <w:numId w:val="29"/>
        </w:numPr>
        <w:spacing w:after="160" w:line="252" w:lineRule="auto"/>
        <w:contextualSpacing/>
        <w:jc w:val="both"/>
        <w:rPr>
          <w:rFonts w:asciiTheme="minorHAnsi" w:hAnsiTheme="minorHAnsi" w:cstheme="minorHAnsi"/>
        </w:rPr>
      </w:pPr>
      <w:r w:rsidRPr="001910DD">
        <w:rPr>
          <w:rFonts w:asciiTheme="minorHAnsi" w:hAnsiTheme="minorHAnsi" w:cstheme="minorHAnsi"/>
        </w:rPr>
        <w:t>Name of the Establishment: HCL Technologies Ltd</w:t>
      </w:r>
    </w:p>
    <w:p w14:paraId="5E548E70" w14:textId="234D1B3F" w:rsidR="00037FEB" w:rsidRPr="001910DD" w:rsidRDefault="00037FEB" w:rsidP="001910DD">
      <w:pPr>
        <w:pStyle w:val="ListParagraph"/>
        <w:numPr>
          <w:ilvl w:val="0"/>
          <w:numId w:val="29"/>
        </w:numPr>
        <w:spacing w:after="160" w:line="252" w:lineRule="auto"/>
        <w:contextualSpacing/>
        <w:jc w:val="both"/>
        <w:rPr>
          <w:rFonts w:asciiTheme="minorHAnsi" w:hAnsiTheme="minorHAnsi" w:cstheme="minorHAnsi"/>
        </w:rPr>
      </w:pPr>
      <w:r w:rsidRPr="001910DD">
        <w:rPr>
          <w:rFonts w:asciiTheme="minorHAnsi" w:hAnsiTheme="minorHAnsi" w:cstheme="minorHAnsi"/>
        </w:rPr>
        <w:t xml:space="preserve">Address of the Establishment: </w:t>
      </w:r>
      <w:r w:rsidR="001910DD" w:rsidRPr="001910DD">
        <w:rPr>
          <w:rFonts w:asciiTheme="minorHAnsi" w:hAnsiTheme="minorHAnsi" w:cstheme="minorHAnsi"/>
        </w:rPr>
        <w:t>Lotus Business Park, Tower B, 3rd Floor, Sector 127, Noida – 201304.</w:t>
      </w:r>
    </w:p>
    <w:p w14:paraId="6CE9377A" w14:textId="77777777" w:rsidR="00037FEB" w:rsidRPr="001910DD" w:rsidRDefault="00037FEB" w:rsidP="00037FEB">
      <w:pPr>
        <w:pStyle w:val="ListParagraph"/>
        <w:numPr>
          <w:ilvl w:val="0"/>
          <w:numId w:val="29"/>
        </w:numPr>
        <w:spacing w:after="160" w:line="252" w:lineRule="auto"/>
        <w:contextualSpacing/>
        <w:jc w:val="both"/>
        <w:rPr>
          <w:rFonts w:asciiTheme="minorHAnsi" w:hAnsiTheme="minorHAnsi" w:cstheme="minorHAnsi"/>
        </w:rPr>
      </w:pPr>
      <w:r w:rsidRPr="001910DD">
        <w:rPr>
          <w:rFonts w:asciiTheme="minorHAnsi" w:hAnsiTheme="minorHAnsi" w:cstheme="minorHAnsi"/>
        </w:rPr>
        <w:t>PF A/C No. held by: Hindustan Instrument Ltd. EPF Trust</w:t>
      </w:r>
    </w:p>
    <w:p w14:paraId="4A022686" w14:textId="77777777" w:rsidR="00037FEB" w:rsidRPr="001910DD" w:rsidRDefault="00037FEB" w:rsidP="00037FEB">
      <w:pPr>
        <w:pStyle w:val="ListParagraph"/>
        <w:numPr>
          <w:ilvl w:val="0"/>
          <w:numId w:val="29"/>
        </w:numPr>
        <w:spacing w:after="160" w:line="252" w:lineRule="auto"/>
        <w:contextualSpacing/>
        <w:jc w:val="both"/>
        <w:rPr>
          <w:rFonts w:asciiTheme="minorHAnsi" w:hAnsiTheme="minorHAnsi" w:cstheme="minorHAnsi"/>
        </w:rPr>
      </w:pPr>
      <w:r w:rsidRPr="001910DD">
        <w:rPr>
          <w:rFonts w:asciiTheme="minorHAnsi" w:hAnsiTheme="minorHAnsi" w:cstheme="minorHAnsi"/>
        </w:rPr>
        <w:t>Name of the Trust: Hindustan Instrument Ltd .EPF Trust</w:t>
      </w:r>
    </w:p>
    <w:p w14:paraId="4F8CCF66" w14:textId="77777777" w:rsidR="00037FEB" w:rsidRPr="001910DD" w:rsidRDefault="00037FEB" w:rsidP="00037FEB">
      <w:pPr>
        <w:pStyle w:val="ListParagraph"/>
        <w:numPr>
          <w:ilvl w:val="0"/>
          <w:numId w:val="29"/>
        </w:numPr>
        <w:spacing w:after="160" w:line="252" w:lineRule="auto"/>
        <w:contextualSpacing/>
        <w:jc w:val="both"/>
        <w:rPr>
          <w:rFonts w:asciiTheme="minorHAnsi" w:hAnsiTheme="minorHAnsi" w:cstheme="minorHAnsi"/>
        </w:rPr>
      </w:pPr>
      <w:r w:rsidRPr="001910DD">
        <w:rPr>
          <w:rFonts w:asciiTheme="minorHAnsi" w:hAnsiTheme="minorHAnsi" w:cstheme="minorHAnsi"/>
        </w:rPr>
        <w:t>PF &amp; Pension A/C details- refer to your pay slip</w:t>
      </w:r>
    </w:p>
    <w:p w14:paraId="67FD6B65" w14:textId="77777777" w:rsidR="00037FEB" w:rsidRPr="001910DD" w:rsidRDefault="00037FEB" w:rsidP="00037FEB">
      <w:pPr>
        <w:jc w:val="both"/>
        <w:rPr>
          <w:rFonts w:asciiTheme="minorHAnsi" w:hAnsiTheme="minorHAnsi" w:cstheme="minorHAnsi"/>
          <w:sz w:val="22"/>
          <w:szCs w:val="22"/>
        </w:rPr>
      </w:pPr>
      <w:r w:rsidRPr="001910DD">
        <w:rPr>
          <w:rFonts w:asciiTheme="minorHAnsi" w:hAnsiTheme="minorHAnsi" w:cstheme="minorHAnsi"/>
          <w:sz w:val="22"/>
          <w:szCs w:val="22"/>
        </w:rPr>
        <w:t>Kindly read and understand the guidelines provided in PF Portal before uploading PF withdrawal request along with required documents.</w:t>
      </w:r>
    </w:p>
    <w:p w14:paraId="000DFEC0" w14:textId="77777777" w:rsidR="00037FEB" w:rsidRPr="001910DD" w:rsidRDefault="00037FEB" w:rsidP="00037FEB">
      <w:pPr>
        <w:jc w:val="both"/>
        <w:rPr>
          <w:rFonts w:asciiTheme="minorHAnsi" w:hAnsiTheme="minorHAnsi" w:cstheme="minorHAnsi"/>
          <w:sz w:val="22"/>
          <w:szCs w:val="22"/>
        </w:rPr>
      </w:pPr>
    </w:p>
    <w:p w14:paraId="33F2C54C" w14:textId="77777777" w:rsidR="00037FEB" w:rsidRPr="001910DD" w:rsidRDefault="00037FEB" w:rsidP="00037FEB">
      <w:pPr>
        <w:jc w:val="both"/>
        <w:rPr>
          <w:rFonts w:asciiTheme="minorHAnsi" w:hAnsiTheme="minorHAnsi" w:cstheme="minorHAnsi"/>
          <w:sz w:val="22"/>
          <w:szCs w:val="22"/>
        </w:rPr>
      </w:pPr>
      <w:r w:rsidRPr="001910DD">
        <w:rPr>
          <w:rFonts w:asciiTheme="minorHAnsi" w:hAnsiTheme="minorHAnsi" w:cstheme="minorHAnsi"/>
          <w:sz w:val="22"/>
          <w:szCs w:val="22"/>
        </w:rPr>
        <w:lastRenderedPageBreak/>
        <w:t>Please check the PF Portal/auto email sent to your email. It is after the status is changed from “submitted” to “Under Process” from that date it would take 20 working days to get the PF amount transferred to your current Organization’s PF office’s bank account.</w:t>
      </w:r>
    </w:p>
    <w:p w14:paraId="0387BB46" w14:textId="77777777" w:rsidR="00037FEB" w:rsidRPr="001910DD" w:rsidRDefault="00037FEB" w:rsidP="00037FEB">
      <w:pPr>
        <w:jc w:val="both"/>
        <w:rPr>
          <w:rFonts w:asciiTheme="minorHAnsi" w:hAnsiTheme="minorHAnsi" w:cstheme="minorHAnsi"/>
          <w:sz w:val="22"/>
          <w:szCs w:val="22"/>
        </w:rPr>
      </w:pPr>
    </w:p>
    <w:p w14:paraId="5ADB8407" w14:textId="07675A11" w:rsidR="001910DD" w:rsidRPr="001910DD" w:rsidRDefault="00037FEB" w:rsidP="001910DD">
      <w:pPr>
        <w:jc w:val="both"/>
        <w:rPr>
          <w:rFonts w:asciiTheme="minorHAnsi" w:hAnsiTheme="minorHAnsi" w:cstheme="minorHAnsi"/>
          <w:sz w:val="22"/>
          <w:szCs w:val="22"/>
        </w:rPr>
      </w:pPr>
      <w:r w:rsidRPr="001910DD">
        <w:rPr>
          <w:rFonts w:asciiTheme="minorHAnsi" w:hAnsiTheme="minorHAnsi" w:cstheme="minorHAnsi"/>
          <w:b/>
          <w:bCs/>
          <w:color w:val="1F497D"/>
          <w:sz w:val="22"/>
          <w:szCs w:val="22"/>
          <w:u w:val="single"/>
        </w:rPr>
        <w:t>PENSION WITHDRAWAL</w:t>
      </w:r>
      <w:r w:rsidRPr="001910DD">
        <w:rPr>
          <w:rFonts w:asciiTheme="minorHAnsi" w:hAnsiTheme="minorHAnsi" w:cstheme="minorHAnsi"/>
          <w:b/>
          <w:bCs/>
          <w:color w:val="1F497D"/>
          <w:sz w:val="22"/>
          <w:szCs w:val="22"/>
        </w:rPr>
        <w:t>:</w:t>
      </w:r>
      <w:bookmarkStart w:id="4" w:name="_Hlk27147991"/>
      <w:r w:rsidR="001910DD" w:rsidRPr="001910DD">
        <w:rPr>
          <w:rFonts w:asciiTheme="minorHAnsi" w:hAnsiTheme="minorHAnsi" w:cstheme="minorHAnsi"/>
          <w:color w:val="1F497D"/>
          <w:sz w:val="20"/>
          <w:szCs w:val="20"/>
        </w:rPr>
        <w:t xml:space="preserve"> </w:t>
      </w:r>
      <w:r w:rsidR="001910DD" w:rsidRPr="001910DD">
        <w:rPr>
          <w:rFonts w:asciiTheme="minorHAnsi" w:hAnsiTheme="minorHAnsi" w:cstheme="minorHAnsi"/>
          <w:sz w:val="22"/>
          <w:szCs w:val="22"/>
        </w:rPr>
        <w:t>The process of Pension withdrawal has been changed to an online one. Please apply for it online at EPFO portal, sharing below steps to apply online:</w:t>
      </w:r>
    </w:p>
    <w:p w14:paraId="3264E253" w14:textId="77777777" w:rsidR="001910DD" w:rsidRPr="001910DD" w:rsidRDefault="001910DD" w:rsidP="001910DD">
      <w:pPr>
        <w:jc w:val="both"/>
        <w:rPr>
          <w:rFonts w:asciiTheme="minorHAnsi" w:hAnsiTheme="minorHAnsi" w:cstheme="minorHAnsi"/>
          <w:sz w:val="22"/>
          <w:szCs w:val="22"/>
        </w:rPr>
      </w:pPr>
    </w:p>
    <w:p w14:paraId="634B6590" w14:textId="77777777" w:rsidR="001910DD" w:rsidRPr="001910DD" w:rsidRDefault="001910DD" w:rsidP="001910DD">
      <w:pPr>
        <w:pStyle w:val="ListParagraph"/>
        <w:numPr>
          <w:ilvl w:val="0"/>
          <w:numId w:val="36"/>
        </w:numPr>
        <w:jc w:val="both"/>
        <w:rPr>
          <w:rFonts w:asciiTheme="minorHAnsi" w:hAnsiTheme="minorHAnsi" w:cstheme="minorHAnsi"/>
          <w:color w:val="1F497D"/>
          <w:sz w:val="20"/>
          <w:szCs w:val="20"/>
        </w:rPr>
      </w:pPr>
      <w:hyperlink r:id="rId30" w:history="1">
        <w:r w:rsidRPr="001910DD">
          <w:rPr>
            <w:rStyle w:val="Hyperlink"/>
            <w:rFonts w:asciiTheme="minorHAnsi" w:hAnsiTheme="minorHAnsi" w:cstheme="minorHAnsi"/>
            <w:color w:val="1F497D"/>
            <w:sz w:val="20"/>
            <w:szCs w:val="20"/>
          </w:rPr>
          <w:t>www.epfindia.gov.in</w:t>
        </w:r>
      </w:hyperlink>
      <w:r w:rsidRPr="001910DD">
        <w:rPr>
          <w:rFonts w:asciiTheme="minorHAnsi" w:hAnsiTheme="minorHAnsi" w:cstheme="minorHAnsi"/>
          <w:color w:val="1F497D"/>
          <w:sz w:val="20"/>
          <w:szCs w:val="20"/>
        </w:rPr>
        <w:t> ---- For Employees --- Member UAN/Online Services ---- Activate your UAN No ------login (UAN ID &amp; Password)----Online Services----Claim(Form-31,19, 10C&amp; 10D).</w:t>
      </w:r>
    </w:p>
    <w:p w14:paraId="5E84363A" w14:textId="77777777" w:rsidR="001910DD" w:rsidRPr="001910DD" w:rsidRDefault="001910DD" w:rsidP="001910DD">
      <w:pPr>
        <w:pStyle w:val="ListParagraph"/>
        <w:numPr>
          <w:ilvl w:val="0"/>
          <w:numId w:val="36"/>
        </w:numPr>
        <w:jc w:val="both"/>
        <w:rPr>
          <w:rFonts w:asciiTheme="minorHAnsi" w:hAnsiTheme="minorHAnsi" w:cstheme="minorHAnsi"/>
          <w:color w:val="1F497D"/>
          <w:sz w:val="20"/>
          <w:szCs w:val="20"/>
        </w:rPr>
      </w:pPr>
      <w:r w:rsidRPr="001910DD">
        <w:rPr>
          <w:rFonts w:asciiTheme="minorHAnsi" w:hAnsiTheme="minorHAnsi" w:cstheme="minorHAnsi"/>
          <w:color w:val="1F497D"/>
          <w:sz w:val="20"/>
          <w:szCs w:val="20"/>
        </w:rPr>
        <w:t xml:space="preserve">Check the status of Pension withdrawal after 15 working days, go to </w:t>
      </w:r>
      <w:hyperlink r:id="rId31" w:history="1">
        <w:r w:rsidRPr="001910DD">
          <w:rPr>
            <w:rStyle w:val="Hyperlink"/>
            <w:rFonts w:asciiTheme="minorHAnsi" w:hAnsiTheme="minorHAnsi" w:cstheme="minorHAnsi"/>
            <w:color w:val="1F497D"/>
            <w:sz w:val="20"/>
            <w:szCs w:val="20"/>
          </w:rPr>
          <w:t>www.epfindia.gov.in</w:t>
        </w:r>
      </w:hyperlink>
      <w:r w:rsidRPr="001910DD">
        <w:rPr>
          <w:rFonts w:asciiTheme="minorHAnsi" w:hAnsiTheme="minorHAnsi" w:cstheme="minorHAnsi"/>
          <w:color w:val="1F497D"/>
          <w:sz w:val="20"/>
          <w:szCs w:val="20"/>
        </w:rPr>
        <w:t> ---- For Employees --- Member UAN/Online Services ---- Activate your UAN No ------login (UAN ID &amp; Password)----Online Services----Track Claim Status.</w:t>
      </w:r>
    </w:p>
    <w:p w14:paraId="11214503" w14:textId="77777777" w:rsidR="001910DD" w:rsidRPr="001910DD" w:rsidRDefault="001910DD" w:rsidP="001910DD">
      <w:pPr>
        <w:rPr>
          <w:rFonts w:asciiTheme="minorHAnsi" w:hAnsiTheme="minorHAnsi" w:cstheme="minorHAnsi"/>
          <w:b/>
          <w:bCs/>
          <w:color w:val="1F497D"/>
          <w:sz w:val="20"/>
          <w:szCs w:val="20"/>
          <w:lang w:val="en-IN"/>
        </w:rPr>
      </w:pPr>
    </w:p>
    <w:p w14:paraId="446133D2" w14:textId="77777777" w:rsidR="001910DD" w:rsidRPr="001910DD" w:rsidRDefault="001910DD" w:rsidP="001910DD">
      <w:pPr>
        <w:rPr>
          <w:rFonts w:asciiTheme="minorHAnsi" w:hAnsiTheme="minorHAnsi" w:cstheme="minorHAnsi"/>
          <w:b/>
          <w:bCs/>
          <w:color w:val="1F497D"/>
          <w:sz w:val="20"/>
          <w:szCs w:val="20"/>
          <w:lang w:val="en-IN"/>
        </w:rPr>
      </w:pPr>
      <w:r w:rsidRPr="001910DD">
        <w:rPr>
          <w:rFonts w:asciiTheme="minorHAnsi" w:hAnsiTheme="minorHAnsi" w:cstheme="minorHAnsi"/>
          <w:b/>
          <w:bCs/>
          <w:color w:val="1F497D"/>
          <w:sz w:val="20"/>
          <w:szCs w:val="20"/>
          <w:lang w:val="en-IN"/>
        </w:rPr>
        <w:t>Note: Your KYC should be updated in the EPFO Portal.</w:t>
      </w:r>
    </w:p>
    <w:bookmarkEnd w:id="4"/>
    <w:p w14:paraId="600DCDD0" w14:textId="77777777" w:rsidR="001910DD" w:rsidRPr="001910DD" w:rsidRDefault="001910DD" w:rsidP="001910DD">
      <w:pPr>
        <w:rPr>
          <w:rFonts w:asciiTheme="minorHAnsi" w:hAnsiTheme="minorHAnsi" w:cstheme="minorHAnsi"/>
          <w:b/>
          <w:bCs/>
          <w:color w:val="1F497D"/>
          <w:sz w:val="20"/>
          <w:szCs w:val="20"/>
          <w:lang w:val="en-IN"/>
        </w:rPr>
      </w:pPr>
    </w:p>
    <w:p w14:paraId="0C9D8C31" w14:textId="77777777" w:rsidR="001910DD" w:rsidRPr="001910DD" w:rsidRDefault="001910DD" w:rsidP="001910DD">
      <w:pPr>
        <w:jc w:val="both"/>
        <w:rPr>
          <w:rFonts w:asciiTheme="minorHAnsi" w:hAnsiTheme="minorHAnsi" w:cstheme="minorHAnsi"/>
          <w:b/>
          <w:color w:val="1F497D"/>
          <w:sz w:val="20"/>
          <w:szCs w:val="20"/>
          <w:u w:val="single"/>
        </w:rPr>
      </w:pPr>
      <w:r w:rsidRPr="001910DD">
        <w:rPr>
          <w:rFonts w:asciiTheme="minorHAnsi" w:hAnsiTheme="minorHAnsi" w:cstheme="minorHAnsi"/>
          <w:b/>
          <w:color w:val="1F497D"/>
          <w:sz w:val="20"/>
          <w:szCs w:val="20"/>
          <w:u w:val="single"/>
        </w:rPr>
        <w:t>Offline PF withdrawal process:</w:t>
      </w:r>
    </w:p>
    <w:p w14:paraId="1317EF4C" w14:textId="77777777" w:rsidR="001910DD" w:rsidRPr="001910DD" w:rsidRDefault="001910DD" w:rsidP="001910DD">
      <w:pPr>
        <w:jc w:val="both"/>
        <w:rPr>
          <w:rFonts w:asciiTheme="minorHAnsi" w:hAnsiTheme="minorHAnsi" w:cstheme="minorHAnsi"/>
          <w:b/>
          <w:color w:val="1F497D"/>
          <w:sz w:val="20"/>
          <w:szCs w:val="20"/>
          <w:u w:val="single"/>
        </w:rPr>
      </w:pPr>
    </w:p>
    <w:p w14:paraId="1843F2A1" w14:textId="128CDEC2" w:rsidR="001910DD" w:rsidRPr="001910DD" w:rsidRDefault="001910DD" w:rsidP="001910DD">
      <w:pPr>
        <w:jc w:val="both"/>
        <w:rPr>
          <w:rFonts w:asciiTheme="minorHAnsi" w:hAnsiTheme="minorHAnsi" w:cstheme="minorHAnsi"/>
          <w:color w:val="1F497D"/>
          <w:sz w:val="20"/>
          <w:szCs w:val="20"/>
        </w:rPr>
      </w:pPr>
      <w:r w:rsidRPr="001910DD">
        <w:rPr>
          <w:rFonts w:asciiTheme="minorHAnsi" w:hAnsiTheme="minorHAnsi" w:cstheme="minorHAnsi"/>
          <w:color w:val="1F497D"/>
          <w:sz w:val="20"/>
          <w:szCs w:val="20"/>
        </w:rPr>
        <w:t xml:space="preserve">Online process does not work for employees separated before 2012 or for employees who have not initiated EMS through EMS application. Please </w:t>
      </w:r>
      <w:r w:rsidR="000132BF">
        <w:rPr>
          <w:rFonts w:asciiTheme="minorHAnsi" w:hAnsiTheme="minorHAnsi" w:cstheme="minorHAnsi"/>
          <w:color w:val="1F497D"/>
          <w:sz w:val="20"/>
          <w:szCs w:val="20"/>
        </w:rPr>
        <w:t>share Form-19</w:t>
      </w:r>
      <w:r w:rsidRPr="001910DD">
        <w:rPr>
          <w:rFonts w:asciiTheme="minorHAnsi" w:hAnsiTheme="minorHAnsi" w:cstheme="minorHAnsi"/>
          <w:color w:val="1F497D"/>
          <w:sz w:val="20"/>
          <w:szCs w:val="20"/>
        </w:rPr>
        <w:t xml:space="preserve"> to </w:t>
      </w:r>
      <w:r w:rsidRPr="001910DD">
        <w:rPr>
          <w:rFonts w:asciiTheme="minorHAnsi" w:hAnsiTheme="minorHAnsi" w:cstheme="minorHAnsi"/>
          <w:b/>
          <w:color w:val="1F497D"/>
          <w:sz w:val="20"/>
          <w:szCs w:val="20"/>
        </w:rPr>
        <w:t>Sohan Singh, HCL Technologies Ltd, PF Department, Lotus Business Park, Tower B, 3rd Floor, Sector 127, Noida-</w:t>
      </w:r>
      <w:r w:rsidRPr="001910DD">
        <w:rPr>
          <w:rFonts w:asciiTheme="minorHAnsi" w:hAnsiTheme="minorHAnsi" w:cstheme="minorHAnsi"/>
          <w:color w:val="000000"/>
          <w:sz w:val="20"/>
          <w:szCs w:val="20"/>
        </w:rPr>
        <w:t xml:space="preserve"> </w:t>
      </w:r>
      <w:r w:rsidRPr="001910DD">
        <w:rPr>
          <w:rFonts w:asciiTheme="minorHAnsi" w:hAnsiTheme="minorHAnsi" w:cstheme="minorHAnsi"/>
          <w:b/>
          <w:color w:val="1F497D"/>
          <w:sz w:val="20"/>
          <w:szCs w:val="20"/>
        </w:rPr>
        <w:t>201304</w:t>
      </w:r>
      <w:r w:rsidRPr="001910DD">
        <w:rPr>
          <w:rFonts w:asciiTheme="minorHAnsi" w:hAnsiTheme="minorHAnsi" w:cstheme="minorHAnsi"/>
          <w:color w:val="1F497D"/>
          <w:sz w:val="20"/>
          <w:szCs w:val="20"/>
        </w:rPr>
        <w:t>. Please submit the forms with the following documents:</w:t>
      </w:r>
    </w:p>
    <w:p w14:paraId="01BFD0ED" w14:textId="77777777" w:rsidR="001910DD" w:rsidRPr="001910DD" w:rsidRDefault="001910DD" w:rsidP="001910DD">
      <w:pPr>
        <w:pStyle w:val="ListParagraph"/>
        <w:numPr>
          <w:ilvl w:val="0"/>
          <w:numId w:val="34"/>
        </w:numPr>
        <w:contextualSpacing/>
        <w:rPr>
          <w:rFonts w:asciiTheme="minorHAnsi" w:hAnsiTheme="minorHAnsi" w:cstheme="minorHAnsi"/>
          <w:color w:val="1F497D"/>
          <w:sz w:val="20"/>
          <w:szCs w:val="20"/>
        </w:rPr>
      </w:pPr>
      <w:r w:rsidRPr="001910DD">
        <w:rPr>
          <w:rFonts w:asciiTheme="minorHAnsi" w:hAnsiTheme="minorHAnsi" w:cstheme="minorHAnsi"/>
          <w:color w:val="1F497D"/>
          <w:sz w:val="20"/>
          <w:szCs w:val="20"/>
        </w:rPr>
        <w:t>Blank cancelled cheque (name pre-printed) </w:t>
      </w:r>
    </w:p>
    <w:p w14:paraId="36BEBDAF" w14:textId="77777777" w:rsidR="001910DD" w:rsidRPr="001910DD" w:rsidRDefault="001910DD" w:rsidP="001910DD">
      <w:pPr>
        <w:pStyle w:val="ListParagraph"/>
        <w:numPr>
          <w:ilvl w:val="0"/>
          <w:numId w:val="34"/>
        </w:numPr>
        <w:contextualSpacing/>
        <w:rPr>
          <w:rFonts w:asciiTheme="minorHAnsi" w:hAnsiTheme="minorHAnsi" w:cstheme="minorHAnsi"/>
          <w:color w:val="1F497D"/>
          <w:sz w:val="20"/>
          <w:szCs w:val="20"/>
        </w:rPr>
      </w:pPr>
      <w:r w:rsidRPr="001910DD">
        <w:rPr>
          <w:rFonts w:asciiTheme="minorHAnsi" w:hAnsiTheme="minorHAnsi" w:cstheme="minorHAnsi"/>
          <w:color w:val="1F497D"/>
          <w:sz w:val="20"/>
          <w:szCs w:val="20"/>
        </w:rPr>
        <w:t>Photocopy of your PAN card</w:t>
      </w:r>
    </w:p>
    <w:p w14:paraId="4E7FB526" w14:textId="77777777" w:rsidR="001910DD" w:rsidRPr="001910DD" w:rsidRDefault="001910DD" w:rsidP="001910DD">
      <w:pPr>
        <w:pStyle w:val="ListParagraph"/>
        <w:numPr>
          <w:ilvl w:val="0"/>
          <w:numId w:val="34"/>
        </w:numPr>
        <w:contextualSpacing/>
        <w:rPr>
          <w:rFonts w:asciiTheme="minorHAnsi" w:hAnsiTheme="minorHAnsi" w:cstheme="minorHAnsi"/>
          <w:color w:val="1F497D"/>
          <w:sz w:val="20"/>
          <w:szCs w:val="20"/>
        </w:rPr>
      </w:pPr>
      <w:r w:rsidRPr="001910DD">
        <w:rPr>
          <w:rFonts w:asciiTheme="minorHAnsi" w:hAnsiTheme="minorHAnsi" w:cstheme="minorHAnsi"/>
          <w:color w:val="1F497D"/>
          <w:sz w:val="20"/>
          <w:szCs w:val="20"/>
        </w:rPr>
        <w:t>Copy of Aadhar card</w:t>
      </w:r>
    </w:p>
    <w:p w14:paraId="145543BB" w14:textId="77777777" w:rsidR="001910DD" w:rsidRPr="001910DD" w:rsidRDefault="001910DD" w:rsidP="001910DD">
      <w:pPr>
        <w:rPr>
          <w:rFonts w:asciiTheme="minorHAnsi" w:hAnsiTheme="minorHAnsi" w:cstheme="minorHAnsi"/>
          <w:color w:val="1F497D"/>
          <w:sz w:val="20"/>
          <w:szCs w:val="20"/>
        </w:rPr>
      </w:pPr>
    </w:p>
    <w:p w14:paraId="26141701" w14:textId="77777777" w:rsidR="001910DD" w:rsidRPr="001910DD" w:rsidRDefault="001910DD" w:rsidP="001910DD">
      <w:pPr>
        <w:rPr>
          <w:rFonts w:asciiTheme="minorHAnsi" w:hAnsiTheme="minorHAnsi" w:cstheme="minorHAnsi"/>
          <w:color w:val="1F497D"/>
          <w:sz w:val="20"/>
          <w:szCs w:val="20"/>
        </w:rPr>
      </w:pPr>
      <w:r w:rsidRPr="001910DD">
        <w:rPr>
          <w:rFonts w:asciiTheme="minorHAnsi" w:hAnsiTheme="minorHAnsi" w:cstheme="minorHAnsi"/>
          <w:color w:val="1F497D"/>
          <w:sz w:val="20"/>
          <w:szCs w:val="20"/>
        </w:rPr>
        <w:t>Please put signatures on all documents enclosed with the Form &amp; on Form as well wherever required, especially on cancelled cheque (mandatory). Signature on enclosed documents &amp; Form should not differ.</w:t>
      </w:r>
    </w:p>
    <w:p w14:paraId="6BC3526F" w14:textId="77777777" w:rsidR="001910DD" w:rsidRPr="001910DD" w:rsidRDefault="001910DD" w:rsidP="001910DD">
      <w:pPr>
        <w:rPr>
          <w:rFonts w:asciiTheme="minorHAnsi" w:hAnsiTheme="minorHAnsi" w:cstheme="minorHAnsi"/>
          <w:color w:val="1F497D"/>
          <w:sz w:val="20"/>
          <w:szCs w:val="20"/>
        </w:rPr>
      </w:pPr>
      <w:r w:rsidRPr="001910DD">
        <w:rPr>
          <w:rFonts w:asciiTheme="minorHAnsi" w:hAnsiTheme="minorHAnsi" w:cstheme="minorHAnsi"/>
          <w:color w:val="1F497D"/>
          <w:sz w:val="20"/>
          <w:szCs w:val="20"/>
        </w:rPr>
        <w:t> </w:t>
      </w:r>
    </w:p>
    <w:p w14:paraId="3F3E5AB2" w14:textId="77777777" w:rsidR="001910DD" w:rsidRPr="001910DD" w:rsidRDefault="001910DD" w:rsidP="001910DD">
      <w:pPr>
        <w:rPr>
          <w:rFonts w:asciiTheme="minorHAnsi" w:hAnsiTheme="minorHAnsi" w:cstheme="minorHAnsi"/>
          <w:color w:val="1F497D"/>
          <w:sz w:val="20"/>
          <w:szCs w:val="20"/>
        </w:rPr>
      </w:pPr>
      <w:r w:rsidRPr="001910DD">
        <w:rPr>
          <w:rFonts w:asciiTheme="minorHAnsi" w:hAnsiTheme="minorHAnsi" w:cstheme="minorHAnsi"/>
          <w:color w:val="1F497D"/>
          <w:sz w:val="20"/>
          <w:szCs w:val="20"/>
        </w:rPr>
        <w:t>Note: If your service is above 9 years &amp; 6 months in HCL you have to submit following additional documents for pension process. </w:t>
      </w:r>
    </w:p>
    <w:p w14:paraId="562A2791" w14:textId="77777777" w:rsidR="001910DD" w:rsidRPr="001910DD" w:rsidRDefault="001910DD" w:rsidP="001910DD">
      <w:pPr>
        <w:pStyle w:val="ListParagraph"/>
        <w:numPr>
          <w:ilvl w:val="0"/>
          <w:numId w:val="35"/>
        </w:numPr>
        <w:contextualSpacing/>
        <w:rPr>
          <w:rFonts w:asciiTheme="minorHAnsi" w:hAnsiTheme="minorHAnsi" w:cstheme="minorHAnsi"/>
          <w:color w:val="1F497D"/>
          <w:sz w:val="20"/>
          <w:szCs w:val="20"/>
        </w:rPr>
      </w:pPr>
      <w:r w:rsidRPr="001910DD">
        <w:rPr>
          <w:rFonts w:asciiTheme="minorHAnsi" w:hAnsiTheme="minorHAnsi" w:cstheme="minorHAnsi"/>
          <w:color w:val="1F497D"/>
          <w:sz w:val="20"/>
          <w:szCs w:val="20"/>
        </w:rPr>
        <w:t>Date of birth proof of employee.</w:t>
      </w:r>
    </w:p>
    <w:p w14:paraId="2A3CDBC4" w14:textId="77777777" w:rsidR="001910DD" w:rsidRPr="001910DD" w:rsidRDefault="001910DD" w:rsidP="001910DD">
      <w:pPr>
        <w:pStyle w:val="ListParagraph"/>
        <w:numPr>
          <w:ilvl w:val="0"/>
          <w:numId w:val="35"/>
        </w:numPr>
        <w:contextualSpacing/>
        <w:rPr>
          <w:rFonts w:asciiTheme="minorHAnsi" w:hAnsiTheme="minorHAnsi" w:cstheme="minorHAnsi"/>
          <w:color w:val="1F497D"/>
          <w:sz w:val="20"/>
          <w:szCs w:val="20"/>
        </w:rPr>
      </w:pPr>
      <w:r w:rsidRPr="001910DD">
        <w:rPr>
          <w:rFonts w:asciiTheme="minorHAnsi" w:hAnsiTheme="minorHAnsi" w:cstheme="minorHAnsi"/>
          <w:color w:val="1F497D"/>
          <w:sz w:val="20"/>
          <w:szCs w:val="20"/>
        </w:rPr>
        <w:t>Family Member/Nominee date of birth proof required</w:t>
      </w:r>
    </w:p>
    <w:p w14:paraId="20CF4F53" w14:textId="77777777" w:rsidR="001910DD" w:rsidRPr="001910DD" w:rsidRDefault="001910DD" w:rsidP="00037FEB">
      <w:pPr>
        <w:jc w:val="both"/>
        <w:rPr>
          <w:rFonts w:asciiTheme="minorHAnsi" w:hAnsiTheme="minorHAnsi" w:cstheme="minorHAnsi"/>
          <w:sz w:val="22"/>
          <w:szCs w:val="22"/>
        </w:rPr>
      </w:pPr>
    </w:p>
    <w:p w14:paraId="786CF8DE" w14:textId="62B6FB30" w:rsidR="00037FEB" w:rsidRPr="001910DD" w:rsidRDefault="00037FEB" w:rsidP="00037FEB">
      <w:pPr>
        <w:jc w:val="both"/>
        <w:rPr>
          <w:rFonts w:asciiTheme="minorHAnsi" w:hAnsiTheme="minorHAnsi" w:cstheme="minorHAnsi"/>
          <w:sz w:val="22"/>
          <w:szCs w:val="22"/>
        </w:rPr>
      </w:pPr>
      <w:r w:rsidRPr="001910DD">
        <w:rPr>
          <w:rFonts w:asciiTheme="minorHAnsi" w:hAnsiTheme="minorHAnsi" w:cstheme="minorHAnsi"/>
          <w:sz w:val="22"/>
          <w:szCs w:val="22"/>
        </w:rPr>
        <w:t>Kindly be informed that the PF Withdrawal will not be app</w:t>
      </w:r>
      <w:r w:rsidR="00FD256C" w:rsidRPr="001910DD">
        <w:rPr>
          <w:rFonts w:asciiTheme="minorHAnsi" w:hAnsiTheme="minorHAnsi" w:cstheme="minorHAnsi"/>
          <w:sz w:val="22"/>
          <w:szCs w:val="22"/>
        </w:rPr>
        <w:t>licable if you are working anywhere and contributing to Pension Fund.</w:t>
      </w:r>
    </w:p>
    <w:p w14:paraId="079446D3" w14:textId="77777777" w:rsidR="00C36E78" w:rsidRPr="001910DD" w:rsidRDefault="00C36E78" w:rsidP="0084267F">
      <w:pPr>
        <w:jc w:val="both"/>
        <w:rPr>
          <w:rFonts w:asciiTheme="minorHAnsi" w:hAnsiTheme="minorHAnsi" w:cstheme="minorHAnsi"/>
          <w:sz w:val="22"/>
          <w:szCs w:val="22"/>
        </w:rPr>
      </w:pPr>
    </w:p>
    <w:p w14:paraId="5E6DCEF6" w14:textId="77777777" w:rsidR="001E0028" w:rsidRPr="001910DD" w:rsidRDefault="00C36E78" w:rsidP="001E0028">
      <w:pPr>
        <w:jc w:val="both"/>
        <w:rPr>
          <w:rFonts w:asciiTheme="minorHAnsi" w:hAnsiTheme="minorHAnsi" w:cstheme="minorHAnsi"/>
          <w:sz w:val="22"/>
          <w:szCs w:val="22"/>
        </w:rPr>
      </w:pPr>
      <w:r w:rsidRPr="001910DD">
        <w:rPr>
          <w:rFonts w:asciiTheme="minorHAnsi" w:hAnsiTheme="minorHAnsi" w:cstheme="minorHAnsi"/>
          <w:sz w:val="22"/>
          <w:szCs w:val="22"/>
        </w:rPr>
        <w:t xml:space="preserve">*** FYI, </w:t>
      </w:r>
      <w:r w:rsidR="00FD256C" w:rsidRPr="001910DD">
        <w:rPr>
          <w:rFonts w:asciiTheme="minorHAnsi" w:hAnsiTheme="minorHAnsi" w:cstheme="minorHAnsi"/>
          <w:sz w:val="22"/>
          <w:szCs w:val="22"/>
        </w:rPr>
        <w:t>as</w:t>
      </w:r>
      <w:r w:rsidRPr="001910DD">
        <w:rPr>
          <w:rFonts w:asciiTheme="minorHAnsi" w:hAnsiTheme="minorHAnsi" w:cstheme="minorHAnsi"/>
          <w:sz w:val="22"/>
          <w:szCs w:val="22"/>
        </w:rPr>
        <w:t xml:space="preserve"> per amendments made by GOI in TDS </w:t>
      </w:r>
      <w:r w:rsidR="00FD256C" w:rsidRPr="001910DD">
        <w:rPr>
          <w:rFonts w:asciiTheme="minorHAnsi" w:hAnsiTheme="minorHAnsi" w:cstheme="minorHAnsi"/>
          <w:sz w:val="22"/>
          <w:szCs w:val="22"/>
        </w:rPr>
        <w:t xml:space="preserve">provisions on PF Withdrawal </w:t>
      </w:r>
      <w:proofErr w:type="spellStart"/>
      <w:r w:rsidR="00FD256C" w:rsidRPr="001910DD">
        <w:rPr>
          <w:rFonts w:asciiTheme="minorHAnsi" w:hAnsiTheme="minorHAnsi" w:cstheme="minorHAnsi"/>
          <w:sz w:val="22"/>
          <w:szCs w:val="22"/>
        </w:rPr>
        <w:t>we</w:t>
      </w:r>
      <w:r w:rsidRPr="001910DD">
        <w:rPr>
          <w:rFonts w:asciiTheme="minorHAnsi" w:hAnsiTheme="minorHAnsi" w:cstheme="minorHAnsi"/>
          <w:sz w:val="22"/>
          <w:szCs w:val="22"/>
        </w:rPr>
        <w:t>f</w:t>
      </w:r>
      <w:proofErr w:type="spellEnd"/>
      <w:r w:rsidRPr="001910DD">
        <w:rPr>
          <w:rFonts w:asciiTheme="minorHAnsi" w:hAnsiTheme="minorHAnsi" w:cstheme="minorHAnsi"/>
          <w:sz w:val="22"/>
          <w:szCs w:val="22"/>
        </w:rPr>
        <w:t xml:space="preserve"> 01.06.2015,</w:t>
      </w:r>
      <w:r w:rsidR="00FD256C" w:rsidRPr="001910DD">
        <w:rPr>
          <w:rFonts w:asciiTheme="minorHAnsi" w:hAnsiTheme="minorHAnsi" w:cstheme="minorHAnsi"/>
          <w:sz w:val="22"/>
          <w:szCs w:val="22"/>
        </w:rPr>
        <w:t xml:space="preserve"> i</w:t>
      </w:r>
      <w:r w:rsidRPr="001910DD">
        <w:rPr>
          <w:rFonts w:asciiTheme="minorHAnsi" w:hAnsiTheme="minorHAnsi" w:cstheme="minorHAnsi"/>
          <w:sz w:val="22"/>
          <w:szCs w:val="22"/>
        </w:rPr>
        <w:t xml:space="preserve">f the accumulated PF balance is more than or equal to Rs. 50,000/- with service less than 5 </w:t>
      </w:r>
      <w:r w:rsidR="001E0028" w:rsidRPr="001910DD">
        <w:rPr>
          <w:rFonts w:asciiTheme="minorHAnsi" w:hAnsiTheme="minorHAnsi" w:cstheme="minorHAnsi"/>
          <w:sz w:val="22"/>
          <w:szCs w:val="22"/>
        </w:rPr>
        <w:t>years: -</w:t>
      </w:r>
    </w:p>
    <w:p w14:paraId="35A9AA0E" w14:textId="77777777" w:rsidR="001E0028" w:rsidRPr="001910DD" w:rsidRDefault="001E0028" w:rsidP="001E0028">
      <w:pPr>
        <w:jc w:val="both"/>
        <w:rPr>
          <w:rFonts w:asciiTheme="minorHAnsi" w:hAnsiTheme="minorHAnsi" w:cstheme="minorHAnsi"/>
          <w:sz w:val="22"/>
          <w:szCs w:val="22"/>
        </w:rPr>
      </w:pPr>
    </w:p>
    <w:p w14:paraId="48EDAA23" w14:textId="77777777" w:rsidR="001E0028" w:rsidRPr="001910DD" w:rsidRDefault="00C36E78" w:rsidP="00FD256C">
      <w:pPr>
        <w:pStyle w:val="ListParagraph"/>
        <w:numPr>
          <w:ilvl w:val="0"/>
          <w:numId w:val="28"/>
        </w:numPr>
        <w:spacing w:after="160" w:line="252" w:lineRule="auto"/>
        <w:contextualSpacing/>
        <w:jc w:val="both"/>
        <w:rPr>
          <w:rFonts w:asciiTheme="minorHAnsi" w:hAnsiTheme="minorHAnsi" w:cstheme="minorHAnsi"/>
        </w:rPr>
      </w:pPr>
      <w:r w:rsidRPr="001910DD">
        <w:rPr>
          <w:rFonts w:asciiTheme="minorHAnsi" w:hAnsiTheme="minorHAnsi" w:cstheme="minorHAnsi"/>
        </w:rPr>
        <w:t>TDS will be deducted @ 10% provided PAN is submitted. If member's income for Assessment year after including PF Accumulation does not fall un</w:t>
      </w:r>
      <w:r w:rsidR="001E0028" w:rsidRPr="001910DD">
        <w:rPr>
          <w:rFonts w:asciiTheme="minorHAnsi" w:hAnsiTheme="minorHAnsi" w:cstheme="minorHAnsi"/>
        </w:rPr>
        <w:t xml:space="preserve">der taxable slab &amp; 2 copies of </w:t>
      </w:r>
      <w:r w:rsidRPr="001910DD">
        <w:rPr>
          <w:rFonts w:asciiTheme="minorHAnsi" w:hAnsiTheme="minorHAnsi" w:cstheme="minorHAnsi"/>
        </w:rPr>
        <w:t>Form No. 15G or 15H is submitted, then no TDS shall be deducted.</w:t>
      </w:r>
    </w:p>
    <w:p w14:paraId="60A4CC64" w14:textId="77777777" w:rsidR="001E0028" w:rsidRPr="001910DD" w:rsidRDefault="00C36E78" w:rsidP="00FD256C">
      <w:pPr>
        <w:pStyle w:val="ListParagraph"/>
        <w:numPr>
          <w:ilvl w:val="0"/>
          <w:numId w:val="28"/>
        </w:numPr>
        <w:spacing w:after="160" w:line="252" w:lineRule="auto"/>
        <w:contextualSpacing/>
        <w:jc w:val="both"/>
        <w:rPr>
          <w:rFonts w:asciiTheme="minorHAnsi" w:hAnsiTheme="minorHAnsi" w:cstheme="minorHAnsi"/>
        </w:rPr>
      </w:pPr>
      <w:r w:rsidRPr="001910DD">
        <w:rPr>
          <w:rFonts w:asciiTheme="minorHAnsi" w:eastAsia="Times New Roman" w:hAnsiTheme="minorHAnsi" w:cstheme="minorHAnsi"/>
        </w:rPr>
        <w:t>TDS will be deducted @ maximum marginal rate (i.e. 34.608%) if a member fails to submit PAN (and no Form No 15G or 15H).</w:t>
      </w:r>
    </w:p>
    <w:p w14:paraId="2D4203B4" w14:textId="77777777" w:rsidR="001E0028" w:rsidRPr="001910DD" w:rsidRDefault="00C36E78" w:rsidP="00FD256C">
      <w:pPr>
        <w:pStyle w:val="ListParagraph"/>
        <w:numPr>
          <w:ilvl w:val="0"/>
          <w:numId w:val="28"/>
        </w:numPr>
        <w:spacing w:after="160" w:line="252" w:lineRule="auto"/>
        <w:contextualSpacing/>
        <w:jc w:val="both"/>
        <w:rPr>
          <w:rFonts w:asciiTheme="minorHAnsi" w:hAnsiTheme="minorHAnsi" w:cstheme="minorHAnsi"/>
        </w:rPr>
      </w:pPr>
      <w:r w:rsidRPr="001910DD">
        <w:rPr>
          <w:rFonts w:asciiTheme="minorHAnsi" w:eastAsia="Times New Roman" w:hAnsiTheme="minorHAnsi" w:cstheme="minorHAnsi"/>
        </w:rPr>
        <w:t>If your PF Accumulation is less than Rs. 50000 then no Tax will be deductible. </w:t>
      </w:r>
    </w:p>
    <w:p w14:paraId="5894CF08" w14:textId="77777777" w:rsidR="00C36E78" w:rsidRPr="001910DD" w:rsidRDefault="00C36E78" w:rsidP="00FD256C">
      <w:pPr>
        <w:pStyle w:val="ListParagraph"/>
        <w:numPr>
          <w:ilvl w:val="0"/>
          <w:numId w:val="28"/>
        </w:numPr>
        <w:spacing w:after="160" w:line="252" w:lineRule="auto"/>
        <w:contextualSpacing/>
        <w:jc w:val="both"/>
        <w:rPr>
          <w:rFonts w:asciiTheme="minorHAnsi" w:hAnsiTheme="minorHAnsi" w:cstheme="minorHAnsi"/>
        </w:rPr>
      </w:pPr>
      <w:r w:rsidRPr="001910DD">
        <w:rPr>
          <w:rFonts w:asciiTheme="minorHAnsi" w:eastAsia="Times New Roman" w:hAnsiTheme="minorHAnsi" w:cstheme="minorHAnsi"/>
        </w:rPr>
        <w:t>If your period of contribution to PF Account is more than 5 years then no tax will be deductible.</w:t>
      </w:r>
    </w:p>
    <w:p w14:paraId="5FD73A0D" w14:textId="77777777" w:rsidR="00C772EF" w:rsidRPr="001910DD" w:rsidRDefault="00C772EF" w:rsidP="00FD256C">
      <w:pPr>
        <w:jc w:val="both"/>
        <w:rPr>
          <w:rFonts w:asciiTheme="minorHAnsi" w:hAnsiTheme="minorHAnsi" w:cstheme="minorHAnsi"/>
          <w:sz w:val="22"/>
          <w:szCs w:val="22"/>
        </w:rPr>
      </w:pPr>
      <w:r w:rsidRPr="001910DD">
        <w:rPr>
          <w:rFonts w:asciiTheme="minorHAnsi" w:hAnsiTheme="minorHAnsi" w:cstheme="minorHAnsi"/>
          <w:sz w:val="22"/>
          <w:szCs w:val="22"/>
        </w:rPr>
        <w:t xml:space="preserve">Sample form are provided hereunder – these are just for </w:t>
      </w:r>
      <w:r w:rsidR="001E0028" w:rsidRPr="001910DD">
        <w:rPr>
          <w:rFonts w:asciiTheme="minorHAnsi" w:hAnsiTheme="minorHAnsi" w:cstheme="minorHAnsi"/>
          <w:sz w:val="22"/>
          <w:szCs w:val="22"/>
        </w:rPr>
        <w:t>reference;</w:t>
      </w:r>
      <w:r w:rsidRPr="001910DD">
        <w:rPr>
          <w:rFonts w:asciiTheme="minorHAnsi" w:hAnsiTheme="minorHAnsi" w:cstheme="minorHAnsi"/>
          <w:sz w:val="22"/>
          <w:szCs w:val="22"/>
        </w:rPr>
        <w:t xml:space="preserve"> employees are not required to fill or submit any form</w:t>
      </w:r>
      <w:r w:rsidR="001E0028" w:rsidRPr="001910DD">
        <w:rPr>
          <w:rFonts w:asciiTheme="minorHAnsi" w:hAnsiTheme="minorHAnsi" w:cstheme="minorHAnsi"/>
          <w:sz w:val="22"/>
          <w:szCs w:val="22"/>
        </w:rPr>
        <w:t>:</w:t>
      </w:r>
    </w:p>
    <w:bookmarkStart w:id="5" w:name="_MON_1551612787"/>
    <w:bookmarkEnd w:id="5"/>
    <w:p w14:paraId="5EDADDE3" w14:textId="77777777" w:rsidR="00C36E78" w:rsidRPr="001910DD" w:rsidRDefault="00C36E78" w:rsidP="0084267F">
      <w:pPr>
        <w:pStyle w:val="ListParagraph"/>
        <w:spacing w:before="100" w:beforeAutospacing="1" w:after="100" w:afterAutospacing="1"/>
        <w:jc w:val="both"/>
        <w:rPr>
          <w:rFonts w:asciiTheme="minorHAnsi" w:eastAsia="Times New Roman" w:hAnsiTheme="minorHAnsi" w:cstheme="minorHAnsi"/>
        </w:rPr>
      </w:pPr>
      <w:r w:rsidRPr="001910DD">
        <w:rPr>
          <w:rFonts w:asciiTheme="minorHAnsi" w:eastAsia="Times New Roman" w:hAnsiTheme="minorHAnsi" w:cstheme="minorHAnsi"/>
        </w:rPr>
        <w:object w:dxaOrig="1536" w:dyaOrig="994" w14:anchorId="67F376D9">
          <v:shape id="_x0000_i1127" type="#_x0000_t75" style="width:76.6pt;height:49.75pt" o:ole="">
            <v:imagedata r:id="rId32" o:title=""/>
          </v:shape>
          <o:OLEObject Type="Embed" ProgID="Word.Document.8" ShapeID="_x0000_i1127" DrawAspect="Icon" ObjectID="_1658761652" r:id="rId33">
            <o:FieldCodes>\s</o:FieldCodes>
          </o:OLEObject>
        </w:object>
      </w:r>
      <w:r w:rsidR="007F21DD" w:rsidRPr="001910DD">
        <w:rPr>
          <w:rFonts w:asciiTheme="minorHAnsi" w:eastAsia="Times New Roman" w:hAnsiTheme="minorHAnsi" w:cstheme="minorHAnsi"/>
        </w:rPr>
        <w:t xml:space="preserve">     </w:t>
      </w:r>
      <w:r w:rsidR="007F21DD" w:rsidRPr="001910DD">
        <w:rPr>
          <w:rFonts w:asciiTheme="minorHAnsi" w:eastAsia="Times New Roman" w:hAnsiTheme="minorHAnsi" w:cstheme="minorHAnsi"/>
        </w:rPr>
        <w:tab/>
        <w:t xml:space="preserve"> </w:t>
      </w:r>
      <w:bookmarkStart w:id="6" w:name="_MON_1551614154"/>
      <w:bookmarkEnd w:id="6"/>
      <w:r w:rsidR="007F21DD" w:rsidRPr="001910DD">
        <w:rPr>
          <w:rFonts w:asciiTheme="minorHAnsi" w:eastAsia="Times New Roman" w:hAnsiTheme="minorHAnsi" w:cstheme="minorHAnsi"/>
        </w:rPr>
        <w:object w:dxaOrig="1536" w:dyaOrig="994" w14:anchorId="02235075">
          <v:shape id="_x0000_i1128" type="#_x0000_t75" style="width:76.6pt;height:49.75pt" o:ole="">
            <v:imagedata r:id="rId34" o:title=""/>
          </v:shape>
          <o:OLEObject Type="Embed" ProgID="Word.Document.8" ShapeID="_x0000_i1128" DrawAspect="Icon" ObjectID="_1658761653" r:id="rId35">
            <o:FieldCodes>\s</o:FieldCodes>
          </o:OLEObject>
        </w:object>
      </w:r>
      <w:r w:rsidR="007F21DD" w:rsidRPr="001910DD">
        <w:rPr>
          <w:rFonts w:asciiTheme="minorHAnsi" w:eastAsia="Times New Roman" w:hAnsiTheme="minorHAnsi" w:cstheme="minorHAnsi"/>
        </w:rPr>
        <w:tab/>
      </w:r>
      <w:r w:rsidR="007F21DD" w:rsidRPr="001910DD">
        <w:rPr>
          <w:rFonts w:asciiTheme="minorHAnsi" w:eastAsia="Times New Roman" w:hAnsiTheme="minorHAnsi" w:cstheme="minorHAnsi"/>
        </w:rPr>
        <w:tab/>
      </w:r>
      <w:bookmarkStart w:id="7" w:name="_MON_1551614170"/>
      <w:bookmarkEnd w:id="7"/>
      <w:r w:rsidR="007F21DD" w:rsidRPr="001910DD">
        <w:rPr>
          <w:rFonts w:asciiTheme="minorHAnsi" w:eastAsia="Times New Roman" w:hAnsiTheme="minorHAnsi" w:cstheme="minorHAnsi"/>
        </w:rPr>
        <w:object w:dxaOrig="1536" w:dyaOrig="994" w14:anchorId="1FD24204">
          <v:shape id="_x0000_i1129" type="#_x0000_t75" style="width:76.6pt;height:49.75pt" o:ole="">
            <v:imagedata r:id="rId36" o:title=""/>
          </v:shape>
          <o:OLEObject Type="Embed" ProgID="Word.Document.8" ShapeID="_x0000_i1129" DrawAspect="Icon" ObjectID="_1658761654" r:id="rId37">
            <o:FieldCodes>\s</o:FieldCodes>
          </o:OLEObject>
        </w:object>
      </w:r>
    </w:p>
    <w:bookmarkStart w:id="8" w:name="_MON_1551614205"/>
    <w:bookmarkEnd w:id="8"/>
    <w:p w14:paraId="0D7F2D27" w14:textId="77777777" w:rsidR="007F21DD" w:rsidRPr="001910DD" w:rsidRDefault="007F21DD" w:rsidP="0084267F">
      <w:pPr>
        <w:pStyle w:val="ListParagraph"/>
        <w:spacing w:before="100" w:beforeAutospacing="1" w:after="100" w:afterAutospacing="1"/>
        <w:jc w:val="both"/>
        <w:rPr>
          <w:rFonts w:asciiTheme="minorHAnsi" w:eastAsia="Times New Roman" w:hAnsiTheme="minorHAnsi" w:cstheme="minorHAnsi"/>
        </w:rPr>
      </w:pPr>
      <w:r w:rsidRPr="001910DD">
        <w:rPr>
          <w:rFonts w:asciiTheme="minorHAnsi" w:eastAsia="Times New Roman" w:hAnsiTheme="minorHAnsi" w:cstheme="minorHAnsi"/>
        </w:rPr>
        <w:object w:dxaOrig="1536" w:dyaOrig="994" w14:anchorId="603B5F0E">
          <v:shape id="_x0000_i1130" type="#_x0000_t75" style="width:76.6pt;height:49.75pt" o:ole="">
            <v:imagedata r:id="rId38" o:title=""/>
          </v:shape>
          <o:OLEObject Type="Embed" ProgID="Word.Document.8" ShapeID="_x0000_i1130" DrawAspect="Icon" ObjectID="_1658761655" r:id="rId39">
            <o:FieldCodes>\s</o:FieldCodes>
          </o:OLEObject>
        </w:object>
      </w:r>
      <w:r w:rsidRPr="001910DD">
        <w:rPr>
          <w:rFonts w:asciiTheme="minorHAnsi" w:eastAsia="Times New Roman" w:hAnsiTheme="minorHAnsi" w:cstheme="minorHAnsi"/>
        </w:rPr>
        <w:tab/>
        <w:t xml:space="preserve">  </w:t>
      </w:r>
      <w:bookmarkStart w:id="9" w:name="_MON_1551614234"/>
      <w:bookmarkEnd w:id="9"/>
      <w:r w:rsidRPr="001910DD">
        <w:rPr>
          <w:rFonts w:asciiTheme="minorHAnsi" w:eastAsia="Times New Roman" w:hAnsiTheme="minorHAnsi" w:cstheme="minorHAnsi"/>
        </w:rPr>
        <w:object w:dxaOrig="1536" w:dyaOrig="994" w14:anchorId="60BA977E">
          <v:shape id="_x0000_i1131" type="#_x0000_t75" style="width:76.6pt;height:49.75pt" o:ole="">
            <v:imagedata r:id="rId40" o:title=""/>
          </v:shape>
          <o:OLEObject Type="Embed" ProgID="Word.Document.8" ShapeID="_x0000_i1131" DrawAspect="Icon" ObjectID="_1658761656" r:id="rId41">
            <o:FieldCodes>\s</o:FieldCodes>
          </o:OLEObject>
        </w:object>
      </w:r>
      <w:r w:rsidRPr="001910DD">
        <w:rPr>
          <w:rFonts w:asciiTheme="minorHAnsi" w:eastAsia="Times New Roman" w:hAnsiTheme="minorHAnsi" w:cstheme="minorHAnsi"/>
        </w:rPr>
        <w:tab/>
      </w:r>
      <w:r w:rsidRPr="001910DD">
        <w:rPr>
          <w:rFonts w:asciiTheme="minorHAnsi" w:eastAsia="Times New Roman" w:hAnsiTheme="minorHAnsi" w:cstheme="minorHAnsi"/>
        </w:rPr>
        <w:tab/>
      </w:r>
      <w:bookmarkStart w:id="10" w:name="_MON_1551614255"/>
      <w:bookmarkEnd w:id="10"/>
      <w:r w:rsidRPr="001910DD">
        <w:rPr>
          <w:rFonts w:asciiTheme="minorHAnsi" w:eastAsia="Times New Roman" w:hAnsiTheme="minorHAnsi" w:cstheme="minorHAnsi"/>
        </w:rPr>
        <w:object w:dxaOrig="1536" w:dyaOrig="994" w14:anchorId="71529CD4">
          <v:shape id="_x0000_i1132" type="#_x0000_t75" style="width:76.6pt;height:49.75pt" o:ole="">
            <v:imagedata r:id="rId42" o:title=""/>
          </v:shape>
          <o:OLEObject Type="Embed" ProgID="Word.Document.8" ShapeID="_x0000_i1132" DrawAspect="Icon" ObjectID="_1658761657" r:id="rId43">
            <o:FieldCodes>\s</o:FieldCodes>
          </o:OLEObject>
        </w:object>
      </w:r>
    </w:p>
    <w:p w14:paraId="62F3E2EB" w14:textId="77777777" w:rsidR="001E0028" w:rsidRPr="001910DD" w:rsidRDefault="001E0028" w:rsidP="0084267F">
      <w:pPr>
        <w:jc w:val="both"/>
        <w:rPr>
          <w:rStyle w:val="Strong"/>
          <w:rFonts w:asciiTheme="minorHAnsi" w:hAnsiTheme="minorHAnsi" w:cstheme="minorHAnsi"/>
          <w:color w:val="000000"/>
          <w:sz w:val="22"/>
          <w:szCs w:val="22"/>
        </w:rPr>
      </w:pPr>
    </w:p>
    <w:p w14:paraId="41554297" w14:textId="77777777" w:rsidR="007F21DD" w:rsidRPr="001910DD" w:rsidRDefault="007F21DD" w:rsidP="001E0028">
      <w:pPr>
        <w:numPr>
          <w:ilvl w:val="0"/>
          <w:numId w:val="24"/>
        </w:numPr>
        <w:ind w:left="450" w:hanging="450"/>
        <w:jc w:val="both"/>
        <w:rPr>
          <w:rStyle w:val="Strong"/>
          <w:rFonts w:asciiTheme="minorHAnsi" w:hAnsiTheme="minorHAnsi" w:cstheme="minorHAnsi"/>
          <w:color w:val="000000"/>
          <w:sz w:val="22"/>
          <w:szCs w:val="22"/>
          <w:u w:val="single"/>
        </w:rPr>
      </w:pPr>
      <w:r w:rsidRPr="001910DD">
        <w:rPr>
          <w:rStyle w:val="Strong"/>
          <w:rFonts w:asciiTheme="minorHAnsi" w:hAnsiTheme="minorHAnsi" w:cstheme="minorHAnsi"/>
          <w:color w:val="000000"/>
          <w:sz w:val="22"/>
          <w:szCs w:val="22"/>
          <w:u w:val="single"/>
        </w:rPr>
        <w:t>Can PF withdrawal be applied before completion 60 days from Last Working Day?</w:t>
      </w:r>
    </w:p>
    <w:p w14:paraId="7EE85FF0" w14:textId="77777777" w:rsidR="007F21DD" w:rsidRPr="001910DD" w:rsidRDefault="007F21DD" w:rsidP="0084267F">
      <w:pPr>
        <w:jc w:val="both"/>
        <w:rPr>
          <w:rStyle w:val="Strong"/>
          <w:rFonts w:asciiTheme="minorHAnsi" w:hAnsiTheme="minorHAnsi" w:cstheme="minorHAnsi"/>
          <w:color w:val="000000"/>
          <w:sz w:val="22"/>
          <w:szCs w:val="22"/>
        </w:rPr>
      </w:pPr>
    </w:p>
    <w:p w14:paraId="33B56629" w14:textId="77777777" w:rsidR="007F21DD" w:rsidRPr="001910DD" w:rsidRDefault="007F21DD" w:rsidP="0084267F">
      <w:pPr>
        <w:jc w:val="both"/>
        <w:rPr>
          <w:rFonts w:asciiTheme="minorHAnsi" w:hAnsiTheme="minorHAnsi" w:cstheme="minorHAnsi"/>
          <w:sz w:val="22"/>
          <w:szCs w:val="22"/>
        </w:rPr>
      </w:pPr>
      <w:r w:rsidRPr="001910DD">
        <w:rPr>
          <w:rFonts w:asciiTheme="minorHAnsi" w:hAnsiTheme="minorHAnsi" w:cstheme="minorHAnsi"/>
          <w:sz w:val="22"/>
          <w:szCs w:val="22"/>
        </w:rPr>
        <w:t>Yes, PF withdrawal can be applied before completion of 60 days from Last Working Day</w:t>
      </w:r>
      <w:r w:rsidR="00C772EF" w:rsidRPr="001910DD">
        <w:rPr>
          <w:rFonts w:asciiTheme="minorHAnsi" w:hAnsiTheme="minorHAnsi" w:cstheme="minorHAnsi"/>
          <w:sz w:val="22"/>
          <w:szCs w:val="22"/>
        </w:rPr>
        <w:t>. This provision can be utilized by employees,</w:t>
      </w:r>
      <w:r w:rsidRPr="001910DD">
        <w:rPr>
          <w:rFonts w:asciiTheme="minorHAnsi" w:hAnsiTheme="minorHAnsi" w:cstheme="minorHAnsi"/>
          <w:sz w:val="22"/>
          <w:szCs w:val="22"/>
        </w:rPr>
        <w:t xml:space="preserve"> in case of Retirement &amp; </w:t>
      </w:r>
      <w:r w:rsidR="00C772EF" w:rsidRPr="001910DD">
        <w:rPr>
          <w:rFonts w:asciiTheme="minorHAnsi" w:hAnsiTheme="minorHAnsi" w:cstheme="minorHAnsi"/>
          <w:sz w:val="22"/>
          <w:szCs w:val="22"/>
        </w:rPr>
        <w:t>where</w:t>
      </w:r>
      <w:r w:rsidRPr="001910DD">
        <w:rPr>
          <w:rFonts w:asciiTheme="minorHAnsi" w:hAnsiTheme="minorHAnsi" w:cstheme="minorHAnsi"/>
          <w:sz w:val="22"/>
          <w:szCs w:val="22"/>
        </w:rPr>
        <w:t xml:space="preserve"> employee is moving abroad for permanent settlement. If employee is moving abroad for permanent settlement, then employee needs to attach below 3 additional documents for PF withdrawal along with forms &amp; other supporting documents.</w:t>
      </w:r>
    </w:p>
    <w:p w14:paraId="511D02FE" w14:textId="77777777" w:rsidR="001E0028" w:rsidRPr="001910DD" w:rsidRDefault="001E0028" w:rsidP="0084267F">
      <w:pPr>
        <w:jc w:val="both"/>
        <w:rPr>
          <w:rFonts w:asciiTheme="minorHAnsi" w:hAnsiTheme="minorHAnsi" w:cstheme="minorHAnsi"/>
          <w:bCs/>
          <w:color w:val="1F497D"/>
          <w:sz w:val="22"/>
          <w:szCs w:val="22"/>
        </w:rPr>
      </w:pPr>
    </w:p>
    <w:p w14:paraId="6108AAC8" w14:textId="77777777" w:rsidR="001E0028" w:rsidRPr="001910DD" w:rsidRDefault="007F21DD" w:rsidP="001E0028">
      <w:pPr>
        <w:pStyle w:val="ListParagraph"/>
        <w:numPr>
          <w:ilvl w:val="0"/>
          <w:numId w:val="28"/>
        </w:numPr>
        <w:jc w:val="both"/>
        <w:rPr>
          <w:rStyle w:val="Strong"/>
          <w:rFonts w:asciiTheme="minorHAnsi" w:hAnsiTheme="minorHAnsi" w:cstheme="minorHAnsi"/>
          <w:color w:val="000000"/>
        </w:rPr>
      </w:pPr>
      <w:r w:rsidRPr="001910DD">
        <w:rPr>
          <w:rStyle w:val="Strong"/>
          <w:rFonts w:asciiTheme="minorHAnsi" w:hAnsiTheme="minorHAnsi" w:cstheme="minorHAnsi"/>
          <w:b w:val="0"/>
          <w:color w:val="000000"/>
        </w:rPr>
        <w:t>Copy of Passport</w:t>
      </w:r>
    </w:p>
    <w:p w14:paraId="248C92B3" w14:textId="77777777" w:rsidR="001E0028" w:rsidRPr="001910DD" w:rsidRDefault="007F21DD" w:rsidP="001E0028">
      <w:pPr>
        <w:pStyle w:val="ListParagraph"/>
        <w:numPr>
          <w:ilvl w:val="0"/>
          <w:numId w:val="28"/>
        </w:numPr>
        <w:jc w:val="both"/>
        <w:rPr>
          <w:rStyle w:val="Strong"/>
          <w:rFonts w:asciiTheme="minorHAnsi" w:hAnsiTheme="minorHAnsi" w:cstheme="minorHAnsi"/>
          <w:color w:val="000000"/>
        </w:rPr>
      </w:pPr>
      <w:r w:rsidRPr="001910DD">
        <w:rPr>
          <w:rStyle w:val="Strong"/>
          <w:rFonts w:asciiTheme="minorHAnsi" w:hAnsiTheme="minorHAnsi" w:cstheme="minorHAnsi"/>
          <w:b w:val="0"/>
          <w:color w:val="000000"/>
        </w:rPr>
        <w:t>Copy of Air-ticket</w:t>
      </w:r>
    </w:p>
    <w:p w14:paraId="3FE4A0EA" w14:textId="77777777" w:rsidR="007F21DD" w:rsidRPr="001910DD" w:rsidRDefault="007F21DD" w:rsidP="001E0028">
      <w:pPr>
        <w:pStyle w:val="ListParagraph"/>
        <w:numPr>
          <w:ilvl w:val="0"/>
          <w:numId w:val="28"/>
        </w:numPr>
        <w:jc w:val="both"/>
        <w:rPr>
          <w:rStyle w:val="Strong"/>
          <w:rFonts w:asciiTheme="minorHAnsi" w:hAnsiTheme="minorHAnsi" w:cstheme="minorHAnsi"/>
          <w:color w:val="000000"/>
        </w:rPr>
      </w:pPr>
      <w:r w:rsidRPr="001910DD">
        <w:rPr>
          <w:rStyle w:val="Strong"/>
          <w:rFonts w:asciiTheme="minorHAnsi" w:hAnsiTheme="minorHAnsi" w:cstheme="minorHAnsi"/>
          <w:b w:val="0"/>
          <w:color w:val="000000"/>
        </w:rPr>
        <w:t>Copy of VISA. Pls note VISA shall be valid for minimum period of 36 months from Last Working Day.</w:t>
      </w:r>
    </w:p>
    <w:p w14:paraId="40FDFA37" w14:textId="77777777" w:rsidR="007F21DD" w:rsidRPr="001910DD" w:rsidRDefault="007F21DD" w:rsidP="0084267F">
      <w:pPr>
        <w:ind w:left="720"/>
        <w:jc w:val="both"/>
        <w:rPr>
          <w:rStyle w:val="Strong"/>
          <w:rFonts w:asciiTheme="minorHAnsi" w:hAnsiTheme="minorHAnsi" w:cstheme="minorHAnsi"/>
          <w:color w:val="000000"/>
          <w:sz w:val="22"/>
          <w:szCs w:val="22"/>
        </w:rPr>
      </w:pPr>
    </w:p>
    <w:p w14:paraId="6A74D536" w14:textId="77777777" w:rsidR="00CE6C7F" w:rsidRPr="001910DD" w:rsidRDefault="00CE6C7F" w:rsidP="0084267F">
      <w:pPr>
        <w:jc w:val="both"/>
        <w:rPr>
          <w:rStyle w:val="Strong"/>
          <w:rFonts w:asciiTheme="minorHAnsi" w:hAnsiTheme="minorHAnsi" w:cstheme="minorHAnsi"/>
          <w:color w:val="000000"/>
          <w:sz w:val="22"/>
          <w:szCs w:val="22"/>
        </w:rPr>
      </w:pPr>
    </w:p>
    <w:p w14:paraId="1F247287" w14:textId="77777777" w:rsidR="00CE6C7F" w:rsidRPr="001910DD" w:rsidRDefault="00CE6C7F" w:rsidP="0084267F">
      <w:pPr>
        <w:jc w:val="both"/>
        <w:rPr>
          <w:rStyle w:val="Strong"/>
          <w:rFonts w:asciiTheme="minorHAnsi" w:hAnsiTheme="minorHAnsi" w:cstheme="minorHAnsi"/>
          <w:color w:val="000000"/>
          <w:sz w:val="22"/>
          <w:szCs w:val="22"/>
        </w:rPr>
      </w:pPr>
    </w:p>
    <w:p w14:paraId="544A6CD3" w14:textId="77777777" w:rsidR="000A51FE" w:rsidRPr="001910DD" w:rsidRDefault="000A51FE" w:rsidP="00CE6C7F">
      <w:pPr>
        <w:numPr>
          <w:ilvl w:val="0"/>
          <w:numId w:val="24"/>
        </w:numPr>
        <w:ind w:left="450" w:hanging="450"/>
        <w:jc w:val="both"/>
        <w:rPr>
          <w:rStyle w:val="Strong"/>
          <w:rFonts w:asciiTheme="minorHAnsi" w:hAnsiTheme="minorHAnsi" w:cstheme="minorHAnsi"/>
          <w:color w:val="000000"/>
          <w:sz w:val="22"/>
          <w:szCs w:val="22"/>
        </w:rPr>
      </w:pPr>
      <w:r w:rsidRPr="001910DD">
        <w:rPr>
          <w:rStyle w:val="Strong"/>
          <w:rFonts w:asciiTheme="minorHAnsi" w:hAnsiTheme="minorHAnsi" w:cstheme="minorHAnsi"/>
          <w:color w:val="000000"/>
          <w:sz w:val="22"/>
          <w:szCs w:val="22"/>
          <w:u w:val="single"/>
        </w:rPr>
        <w:t>Can I withdraw PF accumulations on GEO/onsite posting/transfer</w:t>
      </w:r>
      <w:r w:rsidRPr="001910DD">
        <w:rPr>
          <w:rStyle w:val="Strong"/>
          <w:rFonts w:asciiTheme="minorHAnsi" w:hAnsiTheme="minorHAnsi" w:cstheme="minorHAnsi"/>
          <w:color w:val="000000"/>
          <w:sz w:val="22"/>
          <w:szCs w:val="22"/>
        </w:rPr>
        <w:t>?</w:t>
      </w:r>
    </w:p>
    <w:p w14:paraId="463DB4F1" w14:textId="77777777" w:rsidR="000A51FE" w:rsidRPr="001910DD" w:rsidRDefault="000A51FE" w:rsidP="0084267F">
      <w:pPr>
        <w:jc w:val="both"/>
        <w:rPr>
          <w:rStyle w:val="Strong"/>
          <w:rFonts w:asciiTheme="minorHAnsi" w:hAnsiTheme="minorHAnsi" w:cstheme="minorHAnsi"/>
          <w:color w:val="000000"/>
          <w:sz w:val="22"/>
          <w:szCs w:val="22"/>
        </w:rPr>
      </w:pPr>
    </w:p>
    <w:p w14:paraId="485356AB" w14:textId="77777777" w:rsidR="000A51FE" w:rsidRPr="001910DD" w:rsidRDefault="000A51FE" w:rsidP="0084267F">
      <w:pPr>
        <w:jc w:val="both"/>
        <w:rPr>
          <w:rFonts w:asciiTheme="minorHAnsi" w:hAnsiTheme="minorHAnsi" w:cstheme="minorHAnsi"/>
          <w:bCs/>
          <w:sz w:val="22"/>
          <w:szCs w:val="22"/>
        </w:rPr>
      </w:pPr>
      <w:r w:rsidRPr="001910DD">
        <w:rPr>
          <w:rFonts w:asciiTheme="minorHAnsi" w:hAnsiTheme="minorHAnsi" w:cstheme="minorHAnsi"/>
          <w:bCs/>
          <w:sz w:val="22"/>
          <w:szCs w:val="22"/>
        </w:rPr>
        <w:t>PF accumulations can be withdrawn only upon separation from HCLT. Transfer/Posting of any type doesn’t qualify for PF withdrawal. Withdrawal process is explained above.</w:t>
      </w:r>
    </w:p>
    <w:tbl>
      <w:tblPr>
        <w:tblW w:w="5000" w:type="pct"/>
        <w:jc w:val="center"/>
        <w:tblCellSpacing w:w="0" w:type="dxa"/>
        <w:shd w:val="clear" w:color="auto" w:fill="FFFFFF"/>
        <w:tblCellMar>
          <w:top w:w="45" w:type="dxa"/>
          <w:left w:w="45" w:type="dxa"/>
          <w:bottom w:w="45" w:type="dxa"/>
          <w:right w:w="45" w:type="dxa"/>
        </w:tblCellMar>
        <w:tblLook w:val="0000" w:firstRow="0" w:lastRow="0" w:firstColumn="0" w:lastColumn="0" w:noHBand="0" w:noVBand="0"/>
      </w:tblPr>
      <w:tblGrid>
        <w:gridCol w:w="8640"/>
      </w:tblGrid>
      <w:tr w:rsidR="00C63548" w:rsidRPr="001910DD" w14:paraId="5222BACF" w14:textId="77777777">
        <w:trPr>
          <w:tblCellSpacing w:w="0" w:type="dxa"/>
          <w:jc w:val="center"/>
        </w:trPr>
        <w:tc>
          <w:tcPr>
            <w:tcW w:w="0" w:type="auto"/>
            <w:shd w:val="clear" w:color="auto" w:fill="FFFFFF"/>
            <w:vAlign w:val="center"/>
          </w:tcPr>
          <w:p w14:paraId="4030C526" w14:textId="77777777" w:rsidR="000E78C7" w:rsidRPr="001910DD" w:rsidRDefault="000E78C7" w:rsidP="0084267F">
            <w:pPr>
              <w:jc w:val="both"/>
              <w:rPr>
                <w:rFonts w:asciiTheme="minorHAnsi" w:hAnsiTheme="minorHAnsi" w:cstheme="minorHAnsi"/>
                <w:b/>
                <w:sz w:val="22"/>
                <w:szCs w:val="22"/>
              </w:rPr>
            </w:pPr>
          </w:p>
          <w:p w14:paraId="2A081348" w14:textId="77777777" w:rsidR="000E78C7" w:rsidRPr="001910DD" w:rsidRDefault="000E78C7" w:rsidP="00CE6C7F">
            <w:pPr>
              <w:numPr>
                <w:ilvl w:val="0"/>
                <w:numId w:val="24"/>
              </w:numPr>
              <w:ind w:left="450" w:hanging="450"/>
              <w:jc w:val="both"/>
              <w:rPr>
                <w:rFonts w:asciiTheme="minorHAnsi" w:hAnsiTheme="minorHAnsi" w:cstheme="minorHAnsi"/>
                <w:b/>
                <w:color w:val="000000"/>
                <w:sz w:val="22"/>
                <w:szCs w:val="22"/>
              </w:rPr>
            </w:pPr>
            <w:r w:rsidRPr="001910DD">
              <w:rPr>
                <w:rFonts w:asciiTheme="minorHAnsi" w:hAnsiTheme="minorHAnsi" w:cstheme="minorHAnsi"/>
                <w:b/>
                <w:color w:val="000000"/>
                <w:sz w:val="22"/>
                <w:szCs w:val="22"/>
                <w:u w:val="single"/>
              </w:rPr>
              <w:t>What is nomination form and why it is required</w:t>
            </w:r>
            <w:r w:rsidRPr="001910DD">
              <w:rPr>
                <w:rFonts w:asciiTheme="minorHAnsi" w:hAnsiTheme="minorHAnsi" w:cstheme="minorHAnsi"/>
                <w:b/>
                <w:color w:val="000000"/>
                <w:sz w:val="22"/>
                <w:szCs w:val="22"/>
              </w:rPr>
              <w:t>?</w:t>
            </w:r>
          </w:p>
          <w:p w14:paraId="12D867C8" w14:textId="77777777" w:rsidR="000E78C7" w:rsidRPr="001910DD" w:rsidRDefault="000E78C7" w:rsidP="0084267F">
            <w:pPr>
              <w:jc w:val="both"/>
              <w:rPr>
                <w:rFonts w:asciiTheme="minorHAnsi" w:hAnsiTheme="minorHAnsi" w:cstheme="minorHAnsi"/>
                <w:b/>
                <w:color w:val="000000"/>
                <w:sz w:val="22"/>
                <w:szCs w:val="22"/>
              </w:rPr>
            </w:pPr>
          </w:p>
          <w:p w14:paraId="13122718" w14:textId="77777777" w:rsidR="00CE6C7F" w:rsidRPr="001910DD" w:rsidRDefault="000E78C7" w:rsidP="00CE6C7F">
            <w:pPr>
              <w:pStyle w:val="ListParagraph"/>
              <w:numPr>
                <w:ilvl w:val="0"/>
                <w:numId w:val="28"/>
              </w:numPr>
              <w:jc w:val="both"/>
              <w:rPr>
                <w:rStyle w:val="Strong"/>
                <w:rFonts w:asciiTheme="minorHAnsi" w:hAnsiTheme="minorHAnsi" w:cstheme="minorHAnsi"/>
                <w:b w:val="0"/>
                <w:color w:val="000000"/>
              </w:rPr>
            </w:pPr>
            <w:r w:rsidRPr="001910DD">
              <w:rPr>
                <w:rStyle w:val="Strong"/>
                <w:rFonts w:asciiTheme="minorHAnsi" w:hAnsiTheme="minorHAnsi" w:cstheme="minorHAnsi"/>
                <w:b w:val="0"/>
                <w:color w:val="000000"/>
              </w:rPr>
              <w:t>Nomination in Form 2 is a must for all employees as properly filled form ensures that nominee / beneficiary to PF and Pension dues are not put to hardship in case of any eventuality happening to the employee.</w:t>
            </w:r>
          </w:p>
          <w:p w14:paraId="3A72897A" w14:textId="77777777" w:rsidR="00CE6C7F" w:rsidRPr="001910DD" w:rsidRDefault="00CE6C7F" w:rsidP="00CE6C7F">
            <w:pPr>
              <w:pStyle w:val="ListParagraph"/>
              <w:ind w:left="1440"/>
              <w:jc w:val="both"/>
              <w:rPr>
                <w:rStyle w:val="Strong"/>
                <w:rFonts w:asciiTheme="minorHAnsi" w:hAnsiTheme="minorHAnsi" w:cstheme="minorHAnsi"/>
                <w:b w:val="0"/>
                <w:color w:val="000000"/>
              </w:rPr>
            </w:pPr>
          </w:p>
          <w:p w14:paraId="5710EB48" w14:textId="77777777" w:rsidR="00CE6C7F" w:rsidRPr="001910DD" w:rsidRDefault="000E78C7" w:rsidP="0084267F">
            <w:pPr>
              <w:pStyle w:val="ListParagraph"/>
              <w:numPr>
                <w:ilvl w:val="0"/>
                <w:numId w:val="28"/>
              </w:numPr>
              <w:jc w:val="both"/>
              <w:rPr>
                <w:rFonts w:asciiTheme="minorHAnsi" w:hAnsiTheme="minorHAnsi" w:cstheme="minorHAnsi"/>
                <w:bCs/>
                <w:color w:val="000000"/>
              </w:rPr>
            </w:pPr>
            <w:r w:rsidRPr="001910DD">
              <w:rPr>
                <w:rStyle w:val="Strong"/>
                <w:rFonts w:asciiTheme="minorHAnsi" w:hAnsiTheme="minorHAnsi" w:cstheme="minorHAnsi"/>
                <w:b w:val="0"/>
                <w:color w:val="000000"/>
              </w:rPr>
              <w:t>Instances are quite rampart, where deceased employees had not filled Form 2 or filled improper forms,</w:t>
            </w:r>
            <w:r w:rsidRPr="001910DD">
              <w:rPr>
                <w:rFonts w:asciiTheme="minorHAnsi" w:hAnsiTheme="minorHAnsi" w:cstheme="minorHAnsi"/>
              </w:rPr>
              <w:t xml:space="preserve"> thereby nominee(s)/beneficiary(s) facing hardship on non-settlement of legitimate PF/Pension dues </w:t>
            </w:r>
          </w:p>
          <w:p w14:paraId="3F1EFA74" w14:textId="77777777" w:rsidR="00CE6C7F" w:rsidRPr="001910DD" w:rsidRDefault="00CE6C7F" w:rsidP="00CE6C7F">
            <w:pPr>
              <w:pStyle w:val="ListParagraph"/>
              <w:rPr>
                <w:rFonts w:asciiTheme="minorHAnsi" w:hAnsiTheme="minorHAnsi" w:cstheme="minorHAnsi"/>
              </w:rPr>
            </w:pPr>
          </w:p>
          <w:p w14:paraId="227B110E" w14:textId="77777777" w:rsidR="00CE6C7F" w:rsidRPr="001910DD" w:rsidRDefault="000E78C7" w:rsidP="0084267F">
            <w:pPr>
              <w:pStyle w:val="ListParagraph"/>
              <w:numPr>
                <w:ilvl w:val="0"/>
                <w:numId w:val="28"/>
              </w:numPr>
              <w:jc w:val="both"/>
              <w:rPr>
                <w:rFonts w:asciiTheme="minorHAnsi" w:hAnsiTheme="minorHAnsi" w:cstheme="minorHAnsi"/>
                <w:bCs/>
                <w:color w:val="000000"/>
              </w:rPr>
            </w:pPr>
            <w:r w:rsidRPr="001910DD">
              <w:rPr>
                <w:rFonts w:asciiTheme="minorHAnsi" w:hAnsiTheme="minorHAnsi" w:cstheme="minorHAnsi"/>
              </w:rPr>
              <w:t>Instructions forming part of Form 2 need to be read carefully before filling the form and it is</w:t>
            </w:r>
            <w:r w:rsidR="00CE6C7F" w:rsidRPr="001910DD">
              <w:rPr>
                <w:rFonts w:asciiTheme="minorHAnsi" w:hAnsiTheme="minorHAnsi" w:cstheme="minorHAnsi"/>
              </w:rPr>
              <w:t xml:space="preserve"> </w:t>
            </w:r>
            <w:r w:rsidRPr="001910DD">
              <w:rPr>
                <w:rFonts w:asciiTheme="minorHAnsi" w:hAnsiTheme="minorHAnsi" w:cstheme="minorHAnsi"/>
              </w:rPr>
              <w:t>compulsory for bachelor employees to revise Form 2 after marriage</w:t>
            </w:r>
          </w:p>
          <w:p w14:paraId="664A028D" w14:textId="77777777" w:rsidR="00CE6C7F" w:rsidRPr="001910DD" w:rsidRDefault="00CE6C7F" w:rsidP="00CE6C7F">
            <w:pPr>
              <w:pStyle w:val="ListParagraph"/>
              <w:rPr>
                <w:rFonts w:asciiTheme="minorHAnsi" w:hAnsiTheme="minorHAnsi" w:cstheme="minorHAnsi"/>
              </w:rPr>
            </w:pPr>
          </w:p>
          <w:p w14:paraId="4050CB77" w14:textId="77777777" w:rsidR="00CE6C7F" w:rsidRPr="001910DD" w:rsidRDefault="000E78C7" w:rsidP="0084267F">
            <w:pPr>
              <w:pStyle w:val="ListParagraph"/>
              <w:numPr>
                <w:ilvl w:val="0"/>
                <w:numId w:val="28"/>
              </w:numPr>
              <w:jc w:val="both"/>
              <w:rPr>
                <w:rFonts w:asciiTheme="minorHAnsi" w:hAnsiTheme="minorHAnsi" w:cstheme="minorHAnsi"/>
                <w:bCs/>
                <w:color w:val="000000"/>
              </w:rPr>
            </w:pPr>
            <w:r w:rsidRPr="001910DD">
              <w:rPr>
                <w:rFonts w:asciiTheme="minorHAnsi" w:hAnsiTheme="minorHAnsi" w:cstheme="minorHAnsi"/>
              </w:rPr>
              <w:t>To supplement available information on the name of nominee(s), information is provided on the face of PF statement, which can be referred for refreshing the form, wherever change is required.</w:t>
            </w:r>
          </w:p>
          <w:p w14:paraId="769A71D0" w14:textId="77777777" w:rsidR="00CE6C7F" w:rsidRPr="001910DD" w:rsidRDefault="00CE6C7F" w:rsidP="00CE6C7F">
            <w:pPr>
              <w:pStyle w:val="ListParagraph"/>
              <w:rPr>
                <w:rFonts w:asciiTheme="minorHAnsi" w:hAnsiTheme="minorHAnsi" w:cstheme="minorHAnsi"/>
              </w:rPr>
            </w:pPr>
          </w:p>
          <w:p w14:paraId="1E0D33BF" w14:textId="77777777" w:rsidR="00CE6C7F" w:rsidRPr="001910DD" w:rsidRDefault="000E78C7" w:rsidP="0084267F">
            <w:pPr>
              <w:pStyle w:val="ListParagraph"/>
              <w:numPr>
                <w:ilvl w:val="0"/>
                <w:numId w:val="28"/>
              </w:numPr>
              <w:jc w:val="both"/>
              <w:rPr>
                <w:rFonts w:asciiTheme="minorHAnsi" w:hAnsiTheme="minorHAnsi" w:cstheme="minorHAnsi"/>
                <w:bCs/>
                <w:color w:val="000000"/>
              </w:rPr>
            </w:pPr>
            <w:r w:rsidRPr="001910DD">
              <w:rPr>
                <w:rFonts w:asciiTheme="minorHAnsi" w:hAnsiTheme="minorHAnsi" w:cstheme="minorHAnsi"/>
              </w:rPr>
              <w:t xml:space="preserve">Form 2 is </w:t>
            </w:r>
            <w:r w:rsidR="00F65CA7" w:rsidRPr="001910DD">
              <w:rPr>
                <w:rFonts w:asciiTheme="minorHAnsi" w:hAnsiTheme="minorHAnsi" w:cstheme="minorHAnsi"/>
              </w:rPr>
              <w:t>attached</w:t>
            </w:r>
            <w:r w:rsidRPr="001910DD">
              <w:rPr>
                <w:rFonts w:asciiTheme="minorHAnsi" w:hAnsiTheme="minorHAnsi" w:cstheme="minorHAnsi"/>
              </w:rPr>
              <w:t xml:space="preserve">, </w:t>
            </w:r>
            <w:r w:rsidR="00F65CA7" w:rsidRPr="001910DD">
              <w:rPr>
                <w:rFonts w:asciiTheme="minorHAnsi" w:hAnsiTheme="minorHAnsi" w:cstheme="minorHAnsi"/>
              </w:rPr>
              <w:t>hard copy m</w:t>
            </w:r>
            <w:r w:rsidRPr="001910DD">
              <w:rPr>
                <w:rFonts w:asciiTheme="minorHAnsi" w:hAnsiTheme="minorHAnsi" w:cstheme="minorHAnsi"/>
              </w:rPr>
              <w:t xml:space="preserve">ay be filled </w:t>
            </w:r>
            <w:r w:rsidR="00F65CA7" w:rsidRPr="001910DD">
              <w:rPr>
                <w:rFonts w:asciiTheme="minorHAnsi" w:hAnsiTheme="minorHAnsi" w:cstheme="minorHAnsi"/>
              </w:rPr>
              <w:t xml:space="preserve">in duplicate </w:t>
            </w:r>
            <w:r w:rsidRPr="001910DD">
              <w:rPr>
                <w:rFonts w:asciiTheme="minorHAnsi" w:hAnsiTheme="minorHAnsi" w:cstheme="minorHAnsi"/>
              </w:rPr>
              <w:t xml:space="preserve">and submitted with </w:t>
            </w:r>
            <w:r w:rsidR="00F65CA7" w:rsidRPr="001910DD">
              <w:rPr>
                <w:rFonts w:asciiTheme="minorHAnsi" w:hAnsiTheme="minorHAnsi" w:cstheme="minorHAnsi"/>
              </w:rPr>
              <w:lastRenderedPageBreak/>
              <w:t xml:space="preserve">Track-1 of </w:t>
            </w:r>
            <w:r w:rsidRPr="001910DD">
              <w:rPr>
                <w:rFonts w:asciiTheme="minorHAnsi" w:hAnsiTheme="minorHAnsi" w:cstheme="minorHAnsi"/>
              </w:rPr>
              <w:t>ES, a parallel u</w:t>
            </w:r>
            <w:r w:rsidR="00F65CA7" w:rsidRPr="001910DD">
              <w:rPr>
                <w:rFonts w:asciiTheme="minorHAnsi" w:hAnsiTheme="minorHAnsi" w:cstheme="minorHAnsi"/>
              </w:rPr>
              <w:t>pdate in ESS is also required.</w:t>
            </w:r>
          </w:p>
          <w:p w14:paraId="7B86F189" w14:textId="77777777" w:rsidR="00CE6C7F" w:rsidRPr="001910DD" w:rsidRDefault="00CE6C7F" w:rsidP="00CE6C7F">
            <w:pPr>
              <w:pStyle w:val="ListParagraph"/>
              <w:rPr>
                <w:rFonts w:asciiTheme="minorHAnsi" w:hAnsiTheme="minorHAnsi" w:cstheme="minorHAnsi"/>
              </w:rPr>
            </w:pPr>
          </w:p>
          <w:p w14:paraId="02ED1C18" w14:textId="77777777" w:rsidR="000E78C7" w:rsidRPr="001910DD" w:rsidRDefault="000E78C7" w:rsidP="0084267F">
            <w:pPr>
              <w:pStyle w:val="ListParagraph"/>
              <w:numPr>
                <w:ilvl w:val="0"/>
                <w:numId w:val="28"/>
              </w:numPr>
              <w:jc w:val="both"/>
              <w:rPr>
                <w:rFonts w:asciiTheme="minorHAnsi" w:hAnsiTheme="minorHAnsi" w:cstheme="minorHAnsi"/>
                <w:bCs/>
                <w:color w:val="000000"/>
              </w:rPr>
            </w:pPr>
            <w:r w:rsidRPr="001910DD">
              <w:rPr>
                <w:rFonts w:asciiTheme="minorHAnsi" w:hAnsiTheme="minorHAnsi" w:cstheme="minorHAnsi"/>
              </w:rPr>
              <w:t>Employee(s) can view changed nomination status in quarterly cycle on the face of their PF statements.</w:t>
            </w:r>
          </w:p>
          <w:p w14:paraId="5D5B79FE" w14:textId="77777777" w:rsidR="000E78C7" w:rsidRPr="001910DD" w:rsidRDefault="000E78C7" w:rsidP="0084267F">
            <w:pPr>
              <w:jc w:val="both"/>
              <w:rPr>
                <w:rFonts w:asciiTheme="minorHAnsi" w:hAnsiTheme="minorHAnsi" w:cstheme="minorHAnsi"/>
                <w:b/>
                <w:sz w:val="22"/>
                <w:szCs w:val="22"/>
              </w:rPr>
            </w:pPr>
          </w:p>
          <w:bookmarkStart w:id="11" w:name="_MON_1446985778"/>
          <w:bookmarkEnd w:id="11"/>
          <w:p w14:paraId="1963E4BD" w14:textId="77777777" w:rsidR="000E78C7" w:rsidRPr="001910DD" w:rsidRDefault="00F65CA7" w:rsidP="0084267F">
            <w:pPr>
              <w:jc w:val="both"/>
              <w:rPr>
                <w:rFonts w:asciiTheme="minorHAnsi" w:hAnsiTheme="minorHAnsi" w:cstheme="minorHAnsi"/>
                <w:b/>
                <w:sz w:val="22"/>
                <w:szCs w:val="22"/>
              </w:rPr>
            </w:pPr>
            <w:r w:rsidRPr="001910DD">
              <w:rPr>
                <w:rFonts w:asciiTheme="minorHAnsi" w:hAnsiTheme="minorHAnsi" w:cstheme="minorHAnsi"/>
                <w:b/>
                <w:sz w:val="22"/>
                <w:szCs w:val="22"/>
              </w:rPr>
              <w:object w:dxaOrig="1533" w:dyaOrig="973" w14:anchorId="09576BFA">
                <v:shape id="_x0000_i1133" type="#_x0000_t75" style="width:76.6pt;height:48.45pt" o:ole="">
                  <v:imagedata r:id="rId44" o:title=""/>
                </v:shape>
                <o:OLEObject Type="Embed" ProgID="Word.Document.8" ShapeID="_x0000_i1133" DrawAspect="Icon" ObjectID="_1658761658" r:id="rId45">
                  <o:FieldCodes>\s</o:FieldCodes>
                </o:OLEObject>
              </w:object>
            </w:r>
          </w:p>
          <w:p w14:paraId="284ADA83" w14:textId="77777777" w:rsidR="00B67D93" w:rsidRPr="001910DD" w:rsidRDefault="000E78C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xml:space="preserve"> </w:t>
            </w:r>
          </w:p>
          <w:p w14:paraId="5AADA1BD" w14:textId="77777777" w:rsidR="007B1827" w:rsidRPr="001910DD" w:rsidRDefault="007B1827" w:rsidP="0084267F">
            <w:pPr>
              <w:jc w:val="both"/>
              <w:rPr>
                <w:rFonts w:asciiTheme="minorHAnsi" w:hAnsiTheme="minorHAnsi" w:cstheme="minorHAnsi"/>
                <w:color w:val="000000"/>
                <w:sz w:val="22"/>
                <w:szCs w:val="22"/>
              </w:rPr>
            </w:pPr>
          </w:p>
        </w:tc>
      </w:tr>
      <w:tr w:rsidR="008A0A33" w:rsidRPr="001910DD" w14:paraId="6238AF1E" w14:textId="77777777">
        <w:trPr>
          <w:tblCellSpacing w:w="0" w:type="dxa"/>
          <w:jc w:val="center"/>
        </w:trPr>
        <w:tc>
          <w:tcPr>
            <w:tcW w:w="0" w:type="auto"/>
            <w:shd w:val="clear" w:color="auto" w:fill="FFFFFF"/>
            <w:vAlign w:val="center"/>
          </w:tcPr>
          <w:p w14:paraId="1965674D" w14:textId="77777777" w:rsidR="008A0A33" w:rsidRPr="001910DD" w:rsidRDefault="008A0A33" w:rsidP="0084267F">
            <w:pPr>
              <w:jc w:val="both"/>
              <w:rPr>
                <w:rFonts w:asciiTheme="minorHAnsi" w:hAnsiTheme="minorHAnsi" w:cstheme="minorHAnsi"/>
                <w:b/>
                <w:sz w:val="22"/>
                <w:szCs w:val="22"/>
              </w:rPr>
            </w:pPr>
          </w:p>
        </w:tc>
      </w:tr>
      <w:tr w:rsidR="00C63548" w:rsidRPr="001910DD" w14:paraId="12351035" w14:textId="77777777">
        <w:trPr>
          <w:tblCellSpacing w:w="0" w:type="dxa"/>
          <w:jc w:val="center"/>
        </w:trPr>
        <w:tc>
          <w:tcPr>
            <w:tcW w:w="0" w:type="auto"/>
            <w:shd w:val="clear" w:color="auto" w:fill="FFFFFF"/>
            <w:vAlign w:val="center"/>
          </w:tcPr>
          <w:p w14:paraId="33A2E9F1" w14:textId="77777777" w:rsidR="008A0A33" w:rsidRPr="001910DD" w:rsidRDefault="008A0A33" w:rsidP="008A0A33">
            <w:pPr>
              <w:jc w:val="both"/>
              <w:rPr>
                <w:rFonts w:asciiTheme="minorHAnsi" w:hAnsiTheme="minorHAnsi" w:cstheme="minorHAnsi"/>
                <w:color w:val="1F497D"/>
                <w:sz w:val="22"/>
                <w:szCs w:val="22"/>
              </w:rPr>
            </w:pPr>
          </w:p>
          <w:p w14:paraId="0BF58670" w14:textId="77777777" w:rsidR="008A0A33" w:rsidRPr="001910DD" w:rsidRDefault="008A0A33" w:rsidP="008A0A33">
            <w:pPr>
              <w:jc w:val="both"/>
              <w:rPr>
                <w:rFonts w:asciiTheme="minorHAnsi" w:hAnsiTheme="minorHAnsi" w:cstheme="minorHAnsi"/>
                <w:color w:val="1F497D"/>
                <w:sz w:val="22"/>
                <w:szCs w:val="22"/>
              </w:rPr>
            </w:pPr>
          </w:p>
          <w:p w14:paraId="65333FE4" w14:textId="77777777" w:rsidR="008A0A33" w:rsidRPr="001910DD" w:rsidRDefault="008A0A33" w:rsidP="008A0A33">
            <w:pPr>
              <w:jc w:val="both"/>
              <w:rPr>
                <w:rFonts w:asciiTheme="minorHAnsi" w:hAnsiTheme="minorHAnsi" w:cstheme="minorHAnsi"/>
                <w:color w:val="1F497D"/>
                <w:sz w:val="22"/>
                <w:szCs w:val="22"/>
              </w:rPr>
            </w:pPr>
          </w:p>
          <w:p w14:paraId="7A26F96C" w14:textId="77777777" w:rsidR="008A0A33" w:rsidRPr="001910DD" w:rsidRDefault="008A0A33" w:rsidP="008A0A33">
            <w:pPr>
              <w:jc w:val="both"/>
              <w:rPr>
                <w:rFonts w:asciiTheme="minorHAnsi" w:hAnsiTheme="minorHAnsi" w:cstheme="minorHAnsi"/>
                <w:color w:val="1F497D"/>
                <w:sz w:val="22"/>
                <w:szCs w:val="22"/>
              </w:rPr>
            </w:pPr>
          </w:p>
          <w:p w14:paraId="443B9E25" w14:textId="77777777" w:rsidR="008A0A33" w:rsidRPr="001910DD" w:rsidRDefault="008A0A33" w:rsidP="008A0A33">
            <w:pPr>
              <w:jc w:val="both"/>
              <w:rPr>
                <w:rFonts w:asciiTheme="minorHAnsi" w:hAnsiTheme="minorHAnsi" w:cstheme="minorHAnsi"/>
                <w:color w:val="1F497D"/>
                <w:sz w:val="22"/>
                <w:szCs w:val="22"/>
              </w:rPr>
            </w:pPr>
          </w:p>
          <w:p w14:paraId="3E2EB94C" w14:textId="77777777" w:rsidR="008A0A33" w:rsidRPr="001910DD" w:rsidRDefault="008A0A33" w:rsidP="008A0A33">
            <w:pPr>
              <w:jc w:val="both"/>
              <w:rPr>
                <w:rFonts w:asciiTheme="minorHAnsi" w:hAnsiTheme="minorHAnsi" w:cstheme="minorHAnsi"/>
                <w:sz w:val="22"/>
                <w:szCs w:val="22"/>
              </w:rPr>
            </w:pPr>
            <w:r w:rsidRPr="001910DD">
              <w:rPr>
                <w:rFonts w:asciiTheme="minorHAnsi" w:hAnsiTheme="minorHAnsi" w:cstheme="minorHAnsi"/>
                <w:b/>
                <w:color w:val="1F497D"/>
                <w:sz w:val="22"/>
                <w:szCs w:val="22"/>
                <w:u w:val="single"/>
              </w:rPr>
              <w:t>Mobile registration</w:t>
            </w:r>
            <w:r w:rsidRPr="001910DD">
              <w:rPr>
                <w:rFonts w:asciiTheme="minorHAnsi" w:hAnsiTheme="minorHAnsi" w:cstheme="minorHAnsi"/>
                <w:color w:val="1F497D"/>
                <w:sz w:val="22"/>
                <w:szCs w:val="22"/>
              </w:rPr>
              <w:t xml:space="preserve">: </w:t>
            </w:r>
            <w:r w:rsidRPr="001910DD">
              <w:rPr>
                <w:rFonts w:asciiTheme="minorHAnsi" w:hAnsiTheme="minorHAnsi" w:cstheme="minorHAnsi"/>
                <w:sz w:val="22"/>
                <w:szCs w:val="22"/>
              </w:rPr>
              <w:t>Please note, we cannot amend the contact details in the EPFO portal as the site is maintained by EPFO team only. Embedded below are the steps for you to check and if the same is not working then contact the customer care of EPFO site.</w:t>
            </w:r>
          </w:p>
          <w:p w14:paraId="218779DE" w14:textId="77777777" w:rsidR="008A0A33" w:rsidRPr="001910DD" w:rsidRDefault="008A0A33" w:rsidP="008A0A33">
            <w:pPr>
              <w:jc w:val="both"/>
              <w:rPr>
                <w:rFonts w:asciiTheme="minorHAnsi" w:hAnsiTheme="minorHAnsi" w:cstheme="minorHAnsi"/>
                <w:sz w:val="22"/>
                <w:szCs w:val="22"/>
              </w:rPr>
            </w:pPr>
          </w:p>
          <w:p w14:paraId="655B0AA5" w14:textId="77777777" w:rsidR="008A0A33" w:rsidRPr="001910DD" w:rsidRDefault="008A0A33" w:rsidP="008A0A33">
            <w:pPr>
              <w:jc w:val="both"/>
              <w:rPr>
                <w:rFonts w:asciiTheme="minorHAnsi" w:hAnsiTheme="minorHAnsi" w:cstheme="minorHAnsi"/>
                <w:sz w:val="22"/>
                <w:szCs w:val="22"/>
              </w:rPr>
            </w:pPr>
            <w:r w:rsidRPr="001910DD">
              <w:rPr>
                <w:rFonts w:asciiTheme="minorHAnsi" w:hAnsiTheme="minorHAnsi" w:cstheme="minorHAnsi"/>
                <w:sz w:val="22"/>
                <w:szCs w:val="22"/>
              </w:rPr>
              <w:object w:dxaOrig="2221" w:dyaOrig="810" w14:anchorId="79D60C24">
                <v:shape id="_x0000_i1135" type="#_x0000_t75" style="width:111.25pt;height:40.6pt" o:ole="">
                  <v:imagedata r:id="rId46" o:title=""/>
                </v:shape>
                <o:OLEObject Type="Embed" ProgID="Package" ShapeID="_x0000_i1135" DrawAspect="Content" ObjectID="_1658761659" r:id="rId47"/>
              </w:object>
            </w:r>
          </w:p>
          <w:p w14:paraId="70B44357" w14:textId="77777777" w:rsidR="008A0A33" w:rsidRPr="001910DD" w:rsidRDefault="008A0A33" w:rsidP="008A0A33">
            <w:pPr>
              <w:jc w:val="both"/>
              <w:rPr>
                <w:rFonts w:asciiTheme="minorHAnsi" w:hAnsiTheme="minorHAnsi" w:cstheme="minorHAnsi"/>
                <w:sz w:val="22"/>
                <w:szCs w:val="22"/>
              </w:rPr>
            </w:pPr>
          </w:p>
          <w:p w14:paraId="4E8853EB" w14:textId="77777777" w:rsidR="008A0A33" w:rsidRPr="001910DD" w:rsidRDefault="008A0A33" w:rsidP="008A0A33">
            <w:pPr>
              <w:jc w:val="both"/>
              <w:rPr>
                <w:rFonts w:asciiTheme="minorHAnsi" w:hAnsiTheme="minorHAnsi" w:cstheme="minorHAnsi"/>
                <w:b/>
                <w:sz w:val="22"/>
                <w:szCs w:val="22"/>
              </w:rPr>
            </w:pPr>
            <w:r w:rsidRPr="001910DD">
              <w:rPr>
                <w:rFonts w:asciiTheme="minorHAnsi" w:hAnsiTheme="minorHAnsi" w:cstheme="minorHAnsi"/>
                <w:b/>
                <w:color w:val="1F497D"/>
                <w:sz w:val="22"/>
                <w:szCs w:val="22"/>
                <w:u w:val="single"/>
              </w:rPr>
              <w:t>PF and Pension no. confusion:</w:t>
            </w:r>
            <w:r w:rsidRPr="001910DD">
              <w:rPr>
                <w:rFonts w:asciiTheme="minorHAnsi" w:hAnsiTheme="minorHAnsi" w:cstheme="minorHAnsi"/>
                <w:b/>
                <w:color w:val="1F497D"/>
                <w:sz w:val="22"/>
                <w:szCs w:val="22"/>
              </w:rPr>
              <w:t xml:space="preserve"> </w:t>
            </w:r>
            <w:r w:rsidRPr="001910DD">
              <w:rPr>
                <w:rFonts w:asciiTheme="minorHAnsi" w:hAnsiTheme="minorHAnsi" w:cstheme="minorHAnsi"/>
                <w:sz w:val="22"/>
                <w:szCs w:val="22"/>
              </w:rPr>
              <w:t>HCL has its own Trust. Please be informed that PF Statement will have the accurate information about your PF and Pension data.</w:t>
            </w:r>
          </w:p>
          <w:p w14:paraId="5F084D30" w14:textId="77777777" w:rsidR="008A0A33" w:rsidRPr="001910DD" w:rsidRDefault="008A0A33" w:rsidP="008A0A33">
            <w:pPr>
              <w:jc w:val="both"/>
              <w:rPr>
                <w:rFonts w:asciiTheme="minorHAnsi" w:hAnsiTheme="minorHAnsi" w:cstheme="minorHAnsi"/>
                <w:sz w:val="22"/>
                <w:szCs w:val="22"/>
              </w:rPr>
            </w:pPr>
          </w:p>
          <w:p w14:paraId="5C861D14" w14:textId="77777777" w:rsidR="008A0A33" w:rsidRPr="001910DD" w:rsidRDefault="008A0A33" w:rsidP="008A0A33">
            <w:pPr>
              <w:jc w:val="both"/>
              <w:rPr>
                <w:rFonts w:asciiTheme="minorHAnsi" w:hAnsiTheme="minorHAnsi" w:cstheme="minorHAnsi"/>
                <w:sz w:val="22"/>
                <w:szCs w:val="22"/>
              </w:rPr>
            </w:pPr>
            <w:r w:rsidRPr="001910DD">
              <w:rPr>
                <w:rFonts w:asciiTheme="minorHAnsi" w:hAnsiTheme="minorHAnsi" w:cstheme="minorHAnsi"/>
                <w:sz w:val="22"/>
                <w:szCs w:val="22"/>
              </w:rPr>
              <w:t>EPFO site will only capture your Pension related information as the RPFC only keeps an account of Pension for HCL employees and this is because HCL maintains its own PF trust wherein the employees PF gets accumulated in the "IN house Trust".</w:t>
            </w:r>
          </w:p>
          <w:p w14:paraId="20165EA9" w14:textId="77777777" w:rsidR="008A0A33" w:rsidRPr="001910DD" w:rsidRDefault="008A0A33" w:rsidP="008A0A33">
            <w:pPr>
              <w:jc w:val="both"/>
              <w:rPr>
                <w:rFonts w:asciiTheme="minorHAnsi" w:hAnsiTheme="minorHAnsi" w:cstheme="minorHAnsi"/>
                <w:sz w:val="22"/>
                <w:szCs w:val="22"/>
              </w:rPr>
            </w:pPr>
          </w:p>
          <w:p w14:paraId="153A3D6F" w14:textId="77777777" w:rsidR="008A0A33" w:rsidRPr="001910DD" w:rsidRDefault="008A0A33" w:rsidP="008A0A33">
            <w:pPr>
              <w:jc w:val="both"/>
              <w:rPr>
                <w:rFonts w:asciiTheme="minorHAnsi" w:hAnsiTheme="minorHAnsi" w:cstheme="minorHAnsi"/>
                <w:sz w:val="22"/>
                <w:szCs w:val="22"/>
              </w:rPr>
            </w:pPr>
            <w:r w:rsidRPr="001910DD">
              <w:rPr>
                <w:rFonts w:asciiTheme="minorHAnsi" w:hAnsiTheme="minorHAnsi" w:cstheme="minorHAnsi"/>
                <w:sz w:val="22"/>
                <w:szCs w:val="22"/>
              </w:rPr>
              <w:t>EPFO no. is your Pension no.</w:t>
            </w:r>
          </w:p>
          <w:p w14:paraId="76537C19" w14:textId="77777777" w:rsidR="008A0A33" w:rsidRPr="001910DD" w:rsidRDefault="008A0A33" w:rsidP="008A0A33">
            <w:pPr>
              <w:jc w:val="both"/>
              <w:rPr>
                <w:rFonts w:asciiTheme="minorHAnsi" w:hAnsiTheme="minorHAnsi" w:cstheme="minorHAnsi"/>
                <w:sz w:val="22"/>
                <w:szCs w:val="22"/>
              </w:rPr>
            </w:pPr>
          </w:p>
          <w:p w14:paraId="7BCCD4CC" w14:textId="77777777" w:rsidR="008A0A33" w:rsidRPr="001910DD" w:rsidRDefault="008A0A33" w:rsidP="008A0A33">
            <w:pPr>
              <w:jc w:val="both"/>
              <w:rPr>
                <w:rFonts w:asciiTheme="minorHAnsi" w:hAnsiTheme="minorHAnsi" w:cstheme="minorHAnsi"/>
                <w:sz w:val="22"/>
                <w:szCs w:val="22"/>
              </w:rPr>
            </w:pPr>
            <w:r w:rsidRPr="001910DD">
              <w:rPr>
                <w:rFonts w:asciiTheme="minorHAnsi" w:hAnsiTheme="minorHAnsi" w:cstheme="minorHAnsi"/>
                <w:sz w:val="22"/>
                <w:szCs w:val="22"/>
              </w:rPr>
              <w:t>PF Trust Account no. is your PF account no.</w:t>
            </w:r>
          </w:p>
          <w:p w14:paraId="7C0C90EA" w14:textId="77777777" w:rsidR="008A0A33" w:rsidRPr="001910DD" w:rsidRDefault="008A0A33" w:rsidP="008A0A33">
            <w:pPr>
              <w:jc w:val="both"/>
              <w:rPr>
                <w:rFonts w:asciiTheme="minorHAnsi" w:hAnsiTheme="minorHAnsi" w:cstheme="minorHAnsi"/>
                <w:sz w:val="22"/>
                <w:szCs w:val="22"/>
              </w:rPr>
            </w:pPr>
          </w:p>
          <w:p w14:paraId="09205620" w14:textId="77777777" w:rsidR="008A0A33" w:rsidRPr="001910DD" w:rsidRDefault="008A0A33" w:rsidP="008A0A33">
            <w:pPr>
              <w:jc w:val="both"/>
              <w:rPr>
                <w:rFonts w:asciiTheme="minorHAnsi" w:hAnsiTheme="minorHAnsi" w:cstheme="minorHAnsi"/>
                <w:sz w:val="22"/>
                <w:szCs w:val="22"/>
              </w:rPr>
            </w:pPr>
            <w:r w:rsidRPr="001910DD">
              <w:rPr>
                <w:rFonts w:asciiTheme="minorHAnsi" w:hAnsiTheme="minorHAnsi" w:cstheme="minorHAnsi"/>
                <w:sz w:val="22"/>
                <w:szCs w:val="22"/>
              </w:rPr>
              <w:t xml:space="preserve">These will reflect in </w:t>
            </w:r>
            <w:proofErr w:type="spellStart"/>
            <w:r w:rsidRPr="001910DD">
              <w:rPr>
                <w:rFonts w:asciiTheme="minorHAnsi" w:hAnsiTheme="minorHAnsi" w:cstheme="minorHAnsi"/>
                <w:sz w:val="22"/>
                <w:szCs w:val="22"/>
              </w:rPr>
              <w:t>Pf</w:t>
            </w:r>
            <w:proofErr w:type="spellEnd"/>
            <w:r w:rsidRPr="001910DD">
              <w:rPr>
                <w:rFonts w:asciiTheme="minorHAnsi" w:hAnsiTheme="minorHAnsi" w:cstheme="minorHAnsi"/>
                <w:sz w:val="22"/>
                <w:szCs w:val="22"/>
              </w:rPr>
              <w:t xml:space="preserve"> Statement.</w:t>
            </w:r>
          </w:p>
          <w:p w14:paraId="3894B981" w14:textId="77777777" w:rsidR="008A0A33" w:rsidRPr="001910DD" w:rsidRDefault="008A0A33" w:rsidP="008A0A33">
            <w:pPr>
              <w:jc w:val="both"/>
              <w:rPr>
                <w:rFonts w:asciiTheme="minorHAnsi" w:hAnsiTheme="minorHAnsi" w:cstheme="minorHAnsi"/>
                <w:color w:val="1F497D"/>
                <w:sz w:val="22"/>
                <w:szCs w:val="22"/>
              </w:rPr>
            </w:pPr>
          </w:p>
          <w:p w14:paraId="3C9D6653" w14:textId="77777777" w:rsidR="008A0A33" w:rsidRPr="001910DD" w:rsidRDefault="008A0A33" w:rsidP="008A0A33">
            <w:pPr>
              <w:jc w:val="both"/>
              <w:rPr>
                <w:rFonts w:asciiTheme="minorHAnsi" w:hAnsiTheme="minorHAnsi" w:cstheme="minorHAnsi"/>
                <w:b/>
                <w:color w:val="1F497D"/>
                <w:sz w:val="22"/>
                <w:szCs w:val="22"/>
                <w:u w:val="single"/>
              </w:rPr>
            </w:pPr>
            <w:r w:rsidRPr="001910DD">
              <w:rPr>
                <w:rFonts w:asciiTheme="minorHAnsi" w:hAnsiTheme="minorHAnsi" w:cstheme="minorHAnsi"/>
                <w:b/>
                <w:color w:val="1F497D"/>
                <w:sz w:val="22"/>
                <w:szCs w:val="22"/>
                <w:highlight w:val="yellow"/>
                <w:u w:val="single"/>
              </w:rPr>
              <w:t xml:space="preserve">Note: Do not check </w:t>
            </w:r>
            <w:proofErr w:type="spellStart"/>
            <w:r w:rsidRPr="001910DD">
              <w:rPr>
                <w:rFonts w:asciiTheme="minorHAnsi" w:hAnsiTheme="minorHAnsi" w:cstheme="minorHAnsi"/>
                <w:b/>
                <w:color w:val="1F497D"/>
                <w:sz w:val="22"/>
                <w:szCs w:val="22"/>
                <w:highlight w:val="yellow"/>
                <w:u w:val="single"/>
              </w:rPr>
              <w:t>payslip</w:t>
            </w:r>
            <w:proofErr w:type="spellEnd"/>
            <w:r w:rsidRPr="001910DD">
              <w:rPr>
                <w:rFonts w:asciiTheme="minorHAnsi" w:hAnsiTheme="minorHAnsi" w:cstheme="minorHAnsi"/>
                <w:b/>
                <w:color w:val="1F497D"/>
                <w:sz w:val="22"/>
                <w:szCs w:val="22"/>
                <w:highlight w:val="yellow"/>
                <w:u w:val="single"/>
              </w:rPr>
              <w:t xml:space="preserve"> for PF related query.</w:t>
            </w:r>
          </w:p>
          <w:p w14:paraId="7D6B5D88" w14:textId="77777777" w:rsidR="008A0A33" w:rsidRPr="001910DD" w:rsidRDefault="008A0A33" w:rsidP="008A0A33">
            <w:pPr>
              <w:jc w:val="both"/>
              <w:rPr>
                <w:rFonts w:asciiTheme="minorHAnsi" w:hAnsiTheme="minorHAnsi" w:cstheme="minorHAnsi"/>
                <w:color w:val="1F497D"/>
                <w:sz w:val="22"/>
                <w:szCs w:val="22"/>
              </w:rPr>
            </w:pPr>
          </w:p>
          <w:p w14:paraId="1AF03361" w14:textId="77777777" w:rsidR="008A0A33" w:rsidRPr="001910DD" w:rsidRDefault="008A0A33" w:rsidP="008A0A33">
            <w:pPr>
              <w:jc w:val="both"/>
              <w:rPr>
                <w:rFonts w:asciiTheme="minorHAnsi" w:hAnsiTheme="minorHAnsi" w:cstheme="minorHAnsi"/>
                <w:color w:val="1F497D"/>
                <w:sz w:val="22"/>
                <w:szCs w:val="22"/>
              </w:rPr>
            </w:pPr>
          </w:p>
          <w:p w14:paraId="0BEFC537" w14:textId="77777777" w:rsidR="008A0A33" w:rsidRPr="001910DD" w:rsidRDefault="008A0A33" w:rsidP="008A0A33">
            <w:pPr>
              <w:spacing w:after="160" w:line="252" w:lineRule="auto"/>
              <w:contextualSpacing/>
              <w:jc w:val="both"/>
              <w:rPr>
                <w:rFonts w:asciiTheme="minorHAnsi" w:hAnsiTheme="minorHAnsi" w:cstheme="minorHAnsi"/>
                <w:sz w:val="22"/>
                <w:szCs w:val="22"/>
              </w:rPr>
            </w:pPr>
            <w:r w:rsidRPr="001910DD">
              <w:rPr>
                <w:rFonts w:asciiTheme="minorHAnsi" w:hAnsiTheme="minorHAnsi" w:cstheme="minorHAnsi"/>
                <w:b/>
                <w:color w:val="000000"/>
                <w:sz w:val="22"/>
                <w:szCs w:val="22"/>
                <w:u w:val="single"/>
                <w:bdr w:val="none" w:sz="0" w:space="0" w:color="auto" w:frame="1"/>
              </w:rPr>
              <w:t>PFB</w:t>
            </w:r>
            <w:r w:rsidRPr="001910DD">
              <w:rPr>
                <w:rFonts w:asciiTheme="minorHAnsi" w:hAnsiTheme="minorHAnsi" w:cstheme="minorHAnsi"/>
                <w:b/>
                <w:color w:val="000000"/>
                <w:sz w:val="22"/>
                <w:szCs w:val="22"/>
                <w:u w:val="single"/>
              </w:rPr>
              <w:t> the trust details</w:t>
            </w:r>
            <w:r w:rsidRPr="001910DD">
              <w:rPr>
                <w:rFonts w:asciiTheme="minorHAnsi" w:hAnsiTheme="minorHAnsi" w:cstheme="minorHAnsi"/>
                <w:color w:val="000000"/>
                <w:sz w:val="22"/>
                <w:szCs w:val="22"/>
              </w:rPr>
              <w:t xml:space="preserve">: </w:t>
            </w:r>
          </w:p>
          <w:p w14:paraId="086D9292" w14:textId="77777777" w:rsidR="008A0A33" w:rsidRPr="001910DD" w:rsidRDefault="008A0A33" w:rsidP="001910DD">
            <w:pPr>
              <w:pStyle w:val="ListParagraph"/>
              <w:numPr>
                <w:ilvl w:val="0"/>
                <w:numId w:val="32"/>
              </w:numPr>
              <w:contextualSpacing/>
              <w:rPr>
                <w:rFonts w:asciiTheme="minorHAnsi" w:eastAsiaTheme="minorHAnsi" w:hAnsiTheme="minorHAnsi" w:cstheme="minorHAnsi"/>
                <w:color w:val="1F497D"/>
                <w:sz w:val="20"/>
                <w:szCs w:val="20"/>
              </w:rPr>
            </w:pPr>
            <w:r w:rsidRPr="001910DD">
              <w:rPr>
                <w:rFonts w:asciiTheme="minorHAnsi" w:eastAsiaTheme="minorHAnsi" w:hAnsiTheme="minorHAnsi" w:cstheme="minorHAnsi"/>
                <w:color w:val="1F497D"/>
                <w:sz w:val="20"/>
                <w:szCs w:val="20"/>
              </w:rPr>
              <w:t>Name of the Establishment: HCL Technologies Ltd</w:t>
            </w:r>
          </w:p>
          <w:p w14:paraId="6E9C985E" w14:textId="034C297B" w:rsidR="008A0A33" w:rsidRPr="001910DD" w:rsidRDefault="008A0A33" w:rsidP="001910DD">
            <w:pPr>
              <w:pStyle w:val="ListParagraph"/>
              <w:numPr>
                <w:ilvl w:val="0"/>
                <w:numId w:val="32"/>
              </w:numPr>
              <w:contextualSpacing/>
              <w:rPr>
                <w:rFonts w:asciiTheme="minorHAnsi" w:eastAsiaTheme="minorHAnsi" w:hAnsiTheme="minorHAnsi" w:cstheme="minorHAnsi"/>
                <w:color w:val="1F497D"/>
                <w:sz w:val="20"/>
                <w:szCs w:val="20"/>
              </w:rPr>
            </w:pPr>
            <w:r w:rsidRPr="001910DD">
              <w:rPr>
                <w:rFonts w:asciiTheme="minorHAnsi" w:eastAsiaTheme="minorHAnsi" w:hAnsiTheme="minorHAnsi" w:cstheme="minorHAnsi"/>
                <w:color w:val="1F497D"/>
                <w:sz w:val="20"/>
                <w:szCs w:val="20"/>
              </w:rPr>
              <w:t xml:space="preserve">Address of the Establishment: </w:t>
            </w:r>
            <w:r w:rsidR="001910DD" w:rsidRPr="001910DD">
              <w:rPr>
                <w:rFonts w:asciiTheme="minorHAnsi" w:eastAsiaTheme="minorHAnsi" w:hAnsiTheme="minorHAnsi" w:cstheme="minorHAnsi"/>
                <w:color w:val="1F497D"/>
                <w:sz w:val="20"/>
                <w:szCs w:val="20"/>
              </w:rPr>
              <w:t>Lotus Business Park, Tower B, 3rd Floor, Sector 127, Noida- 201304</w:t>
            </w:r>
          </w:p>
          <w:p w14:paraId="088E4A3C" w14:textId="77777777" w:rsidR="008A0A33" w:rsidRPr="001910DD" w:rsidRDefault="008A0A33" w:rsidP="001910DD">
            <w:pPr>
              <w:pStyle w:val="ListParagraph"/>
              <w:numPr>
                <w:ilvl w:val="0"/>
                <w:numId w:val="32"/>
              </w:numPr>
              <w:contextualSpacing/>
              <w:rPr>
                <w:rFonts w:asciiTheme="minorHAnsi" w:eastAsiaTheme="minorHAnsi" w:hAnsiTheme="minorHAnsi" w:cstheme="minorHAnsi"/>
                <w:color w:val="1F497D"/>
                <w:sz w:val="20"/>
                <w:szCs w:val="20"/>
              </w:rPr>
            </w:pPr>
            <w:r w:rsidRPr="001910DD">
              <w:rPr>
                <w:rFonts w:asciiTheme="minorHAnsi" w:eastAsiaTheme="minorHAnsi" w:hAnsiTheme="minorHAnsi" w:cstheme="minorHAnsi"/>
                <w:color w:val="1F497D"/>
                <w:sz w:val="20"/>
                <w:szCs w:val="20"/>
              </w:rPr>
              <w:t>PF A/C No. held by: Hindustan Instrument Ltd. EPF Trust</w:t>
            </w:r>
          </w:p>
          <w:p w14:paraId="55C28B7B" w14:textId="77777777" w:rsidR="008A0A33" w:rsidRPr="001910DD" w:rsidRDefault="008A0A33" w:rsidP="001910DD">
            <w:pPr>
              <w:pStyle w:val="ListParagraph"/>
              <w:numPr>
                <w:ilvl w:val="0"/>
                <w:numId w:val="32"/>
              </w:numPr>
              <w:contextualSpacing/>
              <w:rPr>
                <w:rFonts w:asciiTheme="minorHAnsi" w:eastAsiaTheme="minorHAnsi" w:hAnsiTheme="minorHAnsi" w:cstheme="minorHAnsi"/>
                <w:color w:val="1F497D"/>
                <w:sz w:val="20"/>
                <w:szCs w:val="20"/>
              </w:rPr>
            </w:pPr>
            <w:r w:rsidRPr="001910DD">
              <w:rPr>
                <w:rFonts w:asciiTheme="minorHAnsi" w:eastAsiaTheme="minorHAnsi" w:hAnsiTheme="minorHAnsi" w:cstheme="minorHAnsi"/>
                <w:color w:val="1F497D"/>
                <w:sz w:val="20"/>
                <w:szCs w:val="20"/>
              </w:rPr>
              <w:t>Name of the Trust: Hindustan Instrument Ltd .EPF Trust</w:t>
            </w:r>
          </w:p>
          <w:p w14:paraId="236DC38E" w14:textId="77777777" w:rsidR="008A0A33" w:rsidRPr="001910DD" w:rsidRDefault="008A0A33" w:rsidP="001910DD">
            <w:pPr>
              <w:pStyle w:val="ListParagraph"/>
              <w:numPr>
                <w:ilvl w:val="0"/>
                <w:numId w:val="32"/>
              </w:numPr>
              <w:contextualSpacing/>
              <w:rPr>
                <w:rFonts w:asciiTheme="minorHAnsi" w:eastAsiaTheme="minorHAnsi" w:hAnsiTheme="minorHAnsi" w:cstheme="minorHAnsi"/>
                <w:color w:val="1F497D"/>
                <w:sz w:val="20"/>
                <w:szCs w:val="20"/>
              </w:rPr>
            </w:pPr>
            <w:r w:rsidRPr="001910DD">
              <w:rPr>
                <w:rFonts w:asciiTheme="minorHAnsi" w:eastAsiaTheme="minorHAnsi" w:hAnsiTheme="minorHAnsi" w:cstheme="minorHAnsi"/>
                <w:color w:val="1F497D"/>
                <w:sz w:val="20"/>
                <w:szCs w:val="20"/>
              </w:rPr>
              <w:t>PF &amp; Pension A/C details- refer to your pay slip</w:t>
            </w:r>
          </w:p>
          <w:p w14:paraId="44F3D835" w14:textId="194E95C5" w:rsidR="005B3711" w:rsidRPr="001910DD" w:rsidRDefault="005B3711" w:rsidP="005B3711">
            <w:pPr>
              <w:pStyle w:val="ListParagraph"/>
              <w:spacing w:after="160" w:line="252" w:lineRule="auto"/>
              <w:contextualSpacing/>
              <w:jc w:val="both"/>
              <w:rPr>
                <w:rFonts w:asciiTheme="minorHAnsi" w:hAnsiTheme="minorHAnsi" w:cstheme="minorHAnsi"/>
                <w:b/>
              </w:rPr>
            </w:pPr>
          </w:p>
          <w:p w14:paraId="76D472FE" w14:textId="4F4C5E9A" w:rsidR="001910DD" w:rsidRPr="001910DD" w:rsidRDefault="001910DD" w:rsidP="005B3711">
            <w:pPr>
              <w:pStyle w:val="ListParagraph"/>
              <w:spacing w:after="160" w:line="252" w:lineRule="auto"/>
              <w:contextualSpacing/>
              <w:jc w:val="both"/>
              <w:rPr>
                <w:rFonts w:asciiTheme="minorHAnsi" w:hAnsiTheme="minorHAnsi" w:cstheme="minorHAnsi"/>
                <w:b/>
              </w:rPr>
            </w:pPr>
          </w:p>
          <w:p w14:paraId="3FD61C2D" w14:textId="1403C936" w:rsidR="001910DD" w:rsidRPr="001910DD" w:rsidRDefault="001910DD" w:rsidP="005B3711">
            <w:pPr>
              <w:pStyle w:val="ListParagraph"/>
              <w:spacing w:after="160" w:line="252" w:lineRule="auto"/>
              <w:contextualSpacing/>
              <w:jc w:val="both"/>
              <w:rPr>
                <w:rFonts w:asciiTheme="minorHAnsi" w:hAnsiTheme="minorHAnsi" w:cstheme="minorHAnsi"/>
                <w:b/>
              </w:rPr>
            </w:pPr>
          </w:p>
          <w:p w14:paraId="704ACE71" w14:textId="77777777" w:rsidR="001910DD" w:rsidRPr="001910DD" w:rsidRDefault="001910DD" w:rsidP="005B3711">
            <w:pPr>
              <w:pStyle w:val="ListParagraph"/>
              <w:spacing w:after="160" w:line="252" w:lineRule="auto"/>
              <w:contextualSpacing/>
              <w:jc w:val="both"/>
              <w:rPr>
                <w:rFonts w:asciiTheme="minorHAnsi" w:hAnsiTheme="minorHAnsi" w:cstheme="minorHAnsi"/>
                <w:b/>
              </w:rPr>
            </w:pPr>
          </w:p>
          <w:p w14:paraId="59BA36E1" w14:textId="77777777" w:rsidR="008A0A33" w:rsidRPr="001910DD" w:rsidRDefault="008A0A33" w:rsidP="005B3711">
            <w:pPr>
              <w:spacing w:after="160" w:line="252" w:lineRule="auto"/>
              <w:contextualSpacing/>
              <w:jc w:val="both"/>
              <w:rPr>
                <w:rFonts w:asciiTheme="minorHAnsi" w:hAnsiTheme="minorHAnsi" w:cstheme="minorHAnsi"/>
                <w:b/>
                <w:color w:val="000000"/>
                <w:sz w:val="22"/>
                <w:szCs w:val="22"/>
                <w:u w:val="single"/>
              </w:rPr>
            </w:pPr>
            <w:r w:rsidRPr="001910DD">
              <w:rPr>
                <w:rFonts w:asciiTheme="minorHAnsi" w:hAnsiTheme="minorHAnsi" w:cstheme="minorHAnsi"/>
                <w:b/>
                <w:color w:val="000000"/>
                <w:sz w:val="22"/>
                <w:szCs w:val="22"/>
                <w:u w:val="single"/>
              </w:rPr>
              <w:t xml:space="preserve">Passbook: </w:t>
            </w:r>
            <w:r w:rsidR="005B3711" w:rsidRPr="001910DD">
              <w:rPr>
                <w:rFonts w:asciiTheme="minorHAnsi" w:hAnsiTheme="minorHAnsi" w:cstheme="minorHAnsi"/>
                <w:b/>
                <w:color w:val="000000"/>
                <w:sz w:val="22"/>
                <w:szCs w:val="22"/>
                <w:u w:val="single"/>
              </w:rPr>
              <w:t xml:space="preserve"> </w:t>
            </w:r>
            <w:r w:rsidR="005B3711" w:rsidRPr="001910DD">
              <w:rPr>
                <w:rFonts w:asciiTheme="minorHAnsi" w:hAnsiTheme="minorHAnsi" w:cstheme="minorHAnsi"/>
                <w:sz w:val="22"/>
                <w:szCs w:val="22"/>
              </w:rPr>
              <w:t xml:space="preserve">HCL has its own PF </w:t>
            </w:r>
            <w:r w:rsidRPr="001910DD">
              <w:rPr>
                <w:rFonts w:asciiTheme="minorHAnsi" w:hAnsiTheme="minorHAnsi" w:cstheme="minorHAnsi"/>
                <w:sz w:val="22"/>
                <w:szCs w:val="22"/>
              </w:rPr>
              <w:t>Trust and they maintain the employees PF account which can be viewed only from ESS portal under PF statement.</w:t>
            </w:r>
            <w:r w:rsidR="005B3711" w:rsidRPr="001910DD">
              <w:rPr>
                <w:rFonts w:asciiTheme="minorHAnsi" w:hAnsiTheme="minorHAnsi" w:cstheme="minorHAnsi"/>
                <w:sz w:val="22"/>
                <w:szCs w:val="22"/>
              </w:rPr>
              <w:t xml:space="preserve"> </w:t>
            </w:r>
            <w:r w:rsidRPr="001910DD">
              <w:rPr>
                <w:rFonts w:asciiTheme="minorHAnsi" w:hAnsiTheme="minorHAnsi" w:cstheme="minorHAnsi"/>
                <w:sz w:val="22"/>
                <w:szCs w:val="22"/>
              </w:rPr>
              <w:t>Passbook in EPFO will not reflect the PF Statement.</w:t>
            </w:r>
          </w:p>
          <w:p w14:paraId="57D83678" w14:textId="77777777" w:rsidR="00C85EF1" w:rsidRPr="001910DD" w:rsidRDefault="00C85EF1" w:rsidP="008A0A33">
            <w:pPr>
              <w:spacing w:before="100" w:beforeAutospacing="1" w:after="100" w:afterAutospacing="1"/>
              <w:jc w:val="both"/>
              <w:rPr>
                <w:rFonts w:asciiTheme="minorHAnsi" w:hAnsiTheme="minorHAnsi" w:cstheme="minorHAnsi"/>
                <w:b/>
                <w:color w:val="000000"/>
                <w:sz w:val="22"/>
                <w:szCs w:val="22"/>
                <w:u w:val="single"/>
              </w:rPr>
            </w:pPr>
          </w:p>
          <w:p w14:paraId="1CAE868B" w14:textId="77777777" w:rsidR="008A0A33" w:rsidRPr="001910DD" w:rsidRDefault="008A0A33" w:rsidP="008A0A33">
            <w:pPr>
              <w:spacing w:before="100" w:beforeAutospacing="1" w:after="100" w:afterAutospacing="1"/>
              <w:jc w:val="both"/>
              <w:rPr>
                <w:rFonts w:asciiTheme="minorHAnsi" w:hAnsiTheme="minorHAnsi" w:cstheme="minorHAnsi"/>
                <w:b/>
                <w:color w:val="000000"/>
                <w:sz w:val="22"/>
                <w:szCs w:val="22"/>
              </w:rPr>
            </w:pPr>
            <w:r w:rsidRPr="001910DD">
              <w:rPr>
                <w:rFonts w:asciiTheme="minorHAnsi" w:hAnsiTheme="minorHAnsi" w:cstheme="minorHAnsi"/>
                <w:b/>
                <w:color w:val="000000"/>
                <w:sz w:val="22"/>
                <w:szCs w:val="22"/>
                <w:u w:val="single"/>
              </w:rPr>
              <w:t>Why you are not a Pension Member</w:t>
            </w:r>
            <w:r w:rsidRPr="001910DD">
              <w:rPr>
                <w:rFonts w:asciiTheme="minorHAnsi" w:hAnsiTheme="minorHAnsi" w:cstheme="minorHAnsi"/>
                <w:b/>
                <w:color w:val="000000"/>
                <w:sz w:val="22"/>
                <w:szCs w:val="22"/>
              </w:rPr>
              <w:t>?</w:t>
            </w:r>
          </w:p>
          <w:p w14:paraId="6E6C3A04" w14:textId="77777777" w:rsidR="008A0A33" w:rsidRPr="001910DD" w:rsidRDefault="008A0A33" w:rsidP="008A0A33">
            <w:pPr>
              <w:autoSpaceDE w:val="0"/>
              <w:autoSpaceDN w:val="0"/>
              <w:adjustRightInd w:val="0"/>
              <w:jc w:val="both"/>
              <w:rPr>
                <w:rFonts w:asciiTheme="minorHAnsi" w:hAnsiTheme="minorHAnsi" w:cstheme="minorHAnsi"/>
                <w:sz w:val="22"/>
                <w:szCs w:val="22"/>
              </w:rPr>
            </w:pPr>
            <w:r w:rsidRPr="001910DD">
              <w:rPr>
                <w:rFonts w:asciiTheme="minorHAnsi" w:hAnsiTheme="minorHAnsi" w:cstheme="minorHAnsi"/>
                <w:sz w:val="22"/>
                <w:szCs w:val="22"/>
              </w:rPr>
              <w:t>Kindly note, you are not a Pension holder as you had filled form 11 during Induction which had exempted you from being a Pension Holder and RPFC only keeps a track of Pension holders of HCL employees. UAN is only generated for Pension holders of HCL employees. To summarize it all you will not be getting a UAN # from HCL.</w:t>
            </w:r>
          </w:p>
          <w:p w14:paraId="48FA9C25" w14:textId="77777777" w:rsidR="00533B5E" w:rsidRPr="001910DD" w:rsidRDefault="00533B5E" w:rsidP="005B3711">
            <w:pPr>
              <w:jc w:val="both"/>
              <w:rPr>
                <w:rFonts w:asciiTheme="minorHAnsi" w:hAnsiTheme="minorHAnsi" w:cstheme="minorHAnsi"/>
                <w:b/>
                <w:color w:val="000000"/>
                <w:sz w:val="22"/>
                <w:szCs w:val="22"/>
              </w:rPr>
            </w:pPr>
          </w:p>
          <w:p w14:paraId="51451879" w14:textId="77777777" w:rsidR="008A0A33" w:rsidRPr="001910DD" w:rsidRDefault="005B3711" w:rsidP="005B3711">
            <w:pPr>
              <w:jc w:val="both"/>
              <w:rPr>
                <w:rFonts w:asciiTheme="minorHAnsi" w:hAnsiTheme="minorHAnsi" w:cstheme="minorHAnsi"/>
                <w:b/>
                <w:sz w:val="22"/>
                <w:szCs w:val="22"/>
                <w:u w:val="single"/>
              </w:rPr>
            </w:pPr>
            <w:r w:rsidRPr="001910DD">
              <w:rPr>
                <w:rFonts w:asciiTheme="minorHAnsi" w:hAnsiTheme="minorHAnsi" w:cstheme="minorHAnsi"/>
                <w:b/>
                <w:sz w:val="22"/>
                <w:szCs w:val="22"/>
                <w:u w:val="single"/>
              </w:rPr>
              <w:t xml:space="preserve">UAN related information: </w:t>
            </w:r>
            <w:r w:rsidR="008A0A33" w:rsidRPr="001910DD">
              <w:rPr>
                <w:rFonts w:asciiTheme="minorHAnsi" w:hAnsiTheme="minorHAnsi" w:cstheme="minorHAnsi"/>
                <w:sz w:val="22"/>
                <w:szCs w:val="22"/>
              </w:rPr>
              <w:t>Kindly be informed that your name/DOB/Gender format has to match with the EPFO portals and KYC data.</w:t>
            </w:r>
          </w:p>
          <w:p w14:paraId="62C8BC69" w14:textId="77777777" w:rsidR="008A0A33" w:rsidRPr="001910DD" w:rsidRDefault="008A0A33" w:rsidP="008A0A33">
            <w:pPr>
              <w:autoSpaceDE w:val="0"/>
              <w:autoSpaceDN w:val="0"/>
              <w:adjustRightInd w:val="0"/>
              <w:jc w:val="both"/>
              <w:rPr>
                <w:rFonts w:asciiTheme="minorHAnsi" w:hAnsiTheme="minorHAnsi" w:cstheme="minorHAnsi"/>
                <w:sz w:val="22"/>
                <w:szCs w:val="22"/>
              </w:rPr>
            </w:pPr>
          </w:p>
          <w:p w14:paraId="49F0FBE9" w14:textId="77777777" w:rsidR="008A0A33" w:rsidRPr="001910DD" w:rsidRDefault="008A0A33" w:rsidP="005B3711">
            <w:pPr>
              <w:autoSpaceDE w:val="0"/>
              <w:autoSpaceDN w:val="0"/>
              <w:adjustRightInd w:val="0"/>
              <w:jc w:val="both"/>
              <w:rPr>
                <w:rFonts w:asciiTheme="minorHAnsi" w:hAnsiTheme="minorHAnsi" w:cstheme="minorHAnsi"/>
                <w:sz w:val="22"/>
                <w:szCs w:val="22"/>
              </w:rPr>
            </w:pPr>
            <w:r w:rsidRPr="001910DD">
              <w:rPr>
                <w:rFonts w:asciiTheme="minorHAnsi" w:hAnsiTheme="minorHAnsi" w:cstheme="minorHAnsi"/>
                <w:sz w:val="22"/>
                <w:szCs w:val="22"/>
              </w:rPr>
              <w:t>To get the name updated in the EPFO kindly modify the details in the EPFO by login with UAN # and Password.</w:t>
            </w:r>
            <w:r w:rsidR="005B3711" w:rsidRPr="001910DD">
              <w:rPr>
                <w:rFonts w:asciiTheme="minorHAnsi" w:hAnsiTheme="minorHAnsi" w:cstheme="minorHAnsi"/>
                <w:sz w:val="22"/>
                <w:szCs w:val="22"/>
              </w:rPr>
              <w:t xml:space="preserve"> </w:t>
            </w:r>
            <w:r w:rsidRPr="001910DD">
              <w:rPr>
                <w:rFonts w:asciiTheme="minorHAnsi" w:hAnsiTheme="minorHAnsi" w:cstheme="minorHAnsi"/>
                <w:sz w:val="22"/>
                <w:szCs w:val="22"/>
              </w:rPr>
              <w:t xml:space="preserve">If this gives </w:t>
            </w:r>
            <w:r w:rsidR="005B3711" w:rsidRPr="001910DD">
              <w:rPr>
                <w:rFonts w:asciiTheme="minorHAnsi" w:hAnsiTheme="minorHAnsi" w:cstheme="minorHAnsi"/>
                <w:sz w:val="22"/>
                <w:szCs w:val="22"/>
              </w:rPr>
              <w:t>error, then s</w:t>
            </w:r>
            <w:r w:rsidRPr="001910DD">
              <w:rPr>
                <w:rFonts w:asciiTheme="minorHAnsi" w:hAnsiTheme="minorHAnsi" w:cstheme="minorHAnsi"/>
                <w:sz w:val="22"/>
                <w:szCs w:val="22"/>
              </w:rPr>
              <w:t>end a print out of the error message along with the Joint Declaration.</w:t>
            </w:r>
          </w:p>
          <w:p w14:paraId="3CFCE579" w14:textId="77777777" w:rsidR="008A0A33" w:rsidRPr="001910DD" w:rsidRDefault="008A0A33" w:rsidP="008A0A33">
            <w:pPr>
              <w:ind w:left="720"/>
              <w:jc w:val="both"/>
              <w:rPr>
                <w:rFonts w:asciiTheme="minorHAnsi" w:hAnsiTheme="minorHAnsi" w:cstheme="minorHAnsi"/>
                <w:sz w:val="22"/>
                <w:szCs w:val="22"/>
              </w:rPr>
            </w:pPr>
          </w:p>
          <w:p w14:paraId="4CFC25E7" w14:textId="77777777" w:rsidR="008A0A33" w:rsidRPr="001910DD" w:rsidRDefault="008A0A33" w:rsidP="008A0A33">
            <w:pPr>
              <w:jc w:val="both"/>
              <w:rPr>
                <w:rFonts w:asciiTheme="minorHAnsi" w:hAnsiTheme="minorHAnsi" w:cstheme="minorHAnsi"/>
                <w:sz w:val="22"/>
                <w:szCs w:val="22"/>
              </w:rPr>
            </w:pPr>
            <w:r w:rsidRPr="001910DD">
              <w:rPr>
                <w:rFonts w:asciiTheme="minorHAnsi" w:hAnsiTheme="minorHAnsi" w:cstheme="minorHAnsi"/>
                <w:sz w:val="22"/>
                <w:szCs w:val="22"/>
              </w:rPr>
              <w:t>Please be informed that you need to fill the Joint Declaration to get the same amended in the EPFO portal by the RPFC officers.</w:t>
            </w:r>
          </w:p>
          <w:p w14:paraId="0046EBAF" w14:textId="77777777" w:rsidR="008A0A33" w:rsidRPr="001910DD" w:rsidRDefault="008A0A33" w:rsidP="008A0A33">
            <w:pPr>
              <w:ind w:left="720"/>
              <w:jc w:val="both"/>
              <w:rPr>
                <w:rFonts w:asciiTheme="minorHAnsi" w:hAnsiTheme="minorHAnsi" w:cstheme="minorHAnsi"/>
                <w:sz w:val="22"/>
                <w:szCs w:val="22"/>
              </w:rPr>
            </w:pPr>
          </w:p>
          <w:p w14:paraId="3BCC471B" w14:textId="77777777" w:rsidR="008A0A33" w:rsidRPr="001910DD" w:rsidRDefault="008A0A33" w:rsidP="008A0A33">
            <w:pPr>
              <w:jc w:val="both"/>
              <w:rPr>
                <w:rFonts w:asciiTheme="minorHAnsi" w:hAnsiTheme="minorHAnsi" w:cstheme="minorHAnsi"/>
                <w:sz w:val="22"/>
                <w:szCs w:val="22"/>
              </w:rPr>
            </w:pPr>
            <w:r w:rsidRPr="001910DD">
              <w:rPr>
                <w:rFonts w:asciiTheme="minorHAnsi" w:hAnsiTheme="minorHAnsi" w:cstheme="minorHAnsi"/>
                <w:sz w:val="22"/>
                <w:szCs w:val="22"/>
              </w:rPr>
              <w:t>Please be informed that you need to send us the Joint declaration form and the supportive documents</w:t>
            </w:r>
            <w:r w:rsidR="005B3711" w:rsidRPr="001910DD">
              <w:rPr>
                <w:rFonts w:asciiTheme="minorHAnsi" w:hAnsiTheme="minorHAnsi" w:cstheme="minorHAnsi"/>
                <w:sz w:val="22"/>
                <w:szCs w:val="22"/>
              </w:rPr>
              <w:t xml:space="preserve"> </w:t>
            </w:r>
            <w:r w:rsidRPr="001910DD">
              <w:rPr>
                <w:rFonts w:asciiTheme="minorHAnsi" w:hAnsiTheme="minorHAnsi" w:cstheme="minorHAnsi"/>
                <w:sz w:val="22"/>
                <w:szCs w:val="22"/>
              </w:rPr>
              <w:t>(</w:t>
            </w:r>
            <w:bookmarkStart w:id="12" w:name="_Hlk519701866"/>
            <w:r w:rsidRPr="001910DD">
              <w:rPr>
                <w:rFonts w:asciiTheme="minorHAnsi" w:hAnsiTheme="minorHAnsi" w:cstheme="minorHAnsi"/>
                <w:sz w:val="22"/>
                <w:szCs w:val="22"/>
              </w:rPr>
              <w:t>Aadhar card copy, PAN card copy and 10th Certificate</w:t>
            </w:r>
            <w:bookmarkEnd w:id="12"/>
            <w:r w:rsidRPr="001910DD">
              <w:rPr>
                <w:rFonts w:asciiTheme="minorHAnsi" w:hAnsiTheme="minorHAnsi" w:cstheme="minorHAnsi"/>
                <w:sz w:val="22"/>
                <w:szCs w:val="22"/>
              </w:rPr>
              <w:t>) for the correction.</w:t>
            </w:r>
            <w:r w:rsidR="005B3711" w:rsidRPr="001910DD">
              <w:rPr>
                <w:rFonts w:asciiTheme="minorHAnsi" w:hAnsiTheme="minorHAnsi" w:cstheme="minorHAnsi"/>
                <w:sz w:val="22"/>
                <w:szCs w:val="22"/>
              </w:rPr>
              <w:t xml:space="preserve"> </w:t>
            </w:r>
            <w:r w:rsidRPr="001910DD">
              <w:rPr>
                <w:rFonts w:asciiTheme="minorHAnsi" w:hAnsiTheme="minorHAnsi" w:cstheme="minorHAnsi"/>
                <w:sz w:val="22"/>
                <w:szCs w:val="22"/>
              </w:rPr>
              <w:t>We will get the same acknowledged and send it to RPFC office so that the Officers can make the amendments in the EPFO portal.</w:t>
            </w:r>
          </w:p>
          <w:p w14:paraId="26D0A8EF" w14:textId="77777777" w:rsidR="008A0A33" w:rsidRPr="001910DD" w:rsidRDefault="008A0A33" w:rsidP="008A0A33">
            <w:pPr>
              <w:ind w:left="720"/>
              <w:jc w:val="both"/>
              <w:rPr>
                <w:rFonts w:asciiTheme="minorHAnsi" w:hAnsiTheme="minorHAnsi" w:cstheme="minorHAnsi"/>
                <w:sz w:val="22"/>
                <w:szCs w:val="22"/>
              </w:rPr>
            </w:pPr>
          </w:p>
          <w:p w14:paraId="2DED9DAF" w14:textId="77777777" w:rsidR="008A0A33" w:rsidRPr="001910DD" w:rsidRDefault="008A0A33" w:rsidP="008A0A33">
            <w:pPr>
              <w:jc w:val="both"/>
              <w:rPr>
                <w:rFonts w:asciiTheme="minorHAnsi" w:hAnsiTheme="minorHAnsi" w:cstheme="minorHAnsi"/>
                <w:sz w:val="22"/>
                <w:szCs w:val="22"/>
              </w:rPr>
            </w:pPr>
            <w:r w:rsidRPr="001910DD">
              <w:rPr>
                <w:rFonts w:asciiTheme="minorHAnsi" w:hAnsiTheme="minorHAnsi" w:cstheme="minorHAnsi"/>
                <w:sz w:val="22"/>
                <w:szCs w:val="22"/>
              </w:rPr>
              <w:t xml:space="preserve">Please provide your SAP ID, UAN </w:t>
            </w:r>
            <w:r w:rsidR="005B3711" w:rsidRPr="001910DD">
              <w:rPr>
                <w:rFonts w:asciiTheme="minorHAnsi" w:hAnsiTheme="minorHAnsi" w:cstheme="minorHAnsi"/>
                <w:sz w:val="22"/>
                <w:szCs w:val="22"/>
              </w:rPr>
              <w:t>no. and Pension no. in the form and send it to below address:</w:t>
            </w:r>
          </w:p>
          <w:p w14:paraId="0FC719A5" w14:textId="77777777" w:rsidR="00533B5E" w:rsidRPr="001910DD" w:rsidRDefault="00533B5E" w:rsidP="00533B5E">
            <w:pPr>
              <w:jc w:val="both"/>
              <w:rPr>
                <w:rFonts w:asciiTheme="minorHAnsi" w:hAnsiTheme="minorHAnsi" w:cstheme="minorHAnsi"/>
                <w:b/>
                <w:bCs/>
                <w:color w:val="1F497D"/>
                <w:sz w:val="22"/>
                <w:szCs w:val="22"/>
              </w:rPr>
            </w:pPr>
          </w:p>
          <w:p w14:paraId="642F84F6" w14:textId="244F63B7" w:rsidR="00533B5E" w:rsidRPr="001910DD" w:rsidRDefault="00533B5E" w:rsidP="00533B5E">
            <w:pPr>
              <w:jc w:val="both"/>
              <w:rPr>
                <w:rFonts w:asciiTheme="minorHAnsi" w:hAnsiTheme="minorHAnsi" w:cstheme="minorHAnsi"/>
                <w:b/>
                <w:bCs/>
                <w:color w:val="1F497D"/>
                <w:sz w:val="22"/>
                <w:szCs w:val="22"/>
              </w:rPr>
            </w:pPr>
            <w:r w:rsidRPr="001910DD">
              <w:rPr>
                <w:rFonts w:asciiTheme="minorHAnsi" w:hAnsiTheme="minorHAnsi" w:cstheme="minorHAnsi"/>
                <w:b/>
                <w:bCs/>
                <w:color w:val="1F497D"/>
                <w:sz w:val="22"/>
                <w:szCs w:val="22"/>
              </w:rPr>
              <w:t xml:space="preserve">Sohan Singh, HCL Technologies Ltd, PF Department, </w:t>
            </w:r>
            <w:r w:rsidR="001910DD" w:rsidRPr="001910DD">
              <w:rPr>
                <w:rFonts w:asciiTheme="minorHAnsi" w:hAnsiTheme="minorHAnsi" w:cstheme="minorHAnsi"/>
                <w:b/>
                <w:bCs/>
                <w:color w:val="1F497D"/>
                <w:sz w:val="22"/>
                <w:szCs w:val="22"/>
              </w:rPr>
              <w:t>Lotus Business Park, Tower B, 3rd Floor, Sector 127, Noida- 201304.</w:t>
            </w:r>
          </w:p>
          <w:p w14:paraId="0E0CD026" w14:textId="77777777" w:rsidR="00533B5E" w:rsidRPr="001910DD" w:rsidRDefault="00533B5E" w:rsidP="008A0A33">
            <w:pPr>
              <w:jc w:val="both"/>
              <w:rPr>
                <w:rFonts w:asciiTheme="minorHAnsi" w:hAnsiTheme="minorHAnsi" w:cstheme="minorHAnsi"/>
                <w:sz w:val="22"/>
                <w:szCs w:val="22"/>
              </w:rPr>
            </w:pPr>
          </w:p>
          <w:p w14:paraId="1C9A022C" w14:textId="77777777" w:rsidR="008A0A33" w:rsidRPr="001910DD" w:rsidRDefault="008A0A33" w:rsidP="008A0A33">
            <w:pPr>
              <w:pStyle w:val="NormalWeb"/>
              <w:jc w:val="both"/>
              <w:rPr>
                <w:rFonts w:asciiTheme="minorHAnsi" w:hAnsiTheme="minorHAnsi" w:cstheme="minorHAnsi"/>
                <w:b/>
                <w:sz w:val="22"/>
                <w:szCs w:val="22"/>
                <w:u w:val="single"/>
              </w:rPr>
            </w:pPr>
            <w:r w:rsidRPr="001910DD">
              <w:rPr>
                <w:rFonts w:asciiTheme="minorHAnsi" w:hAnsiTheme="minorHAnsi" w:cstheme="minorHAnsi"/>
                <w:b/>
                <w:sz w:val="22"/>
                <w:szCs w:val="22"/>
                <w:u w:val="single"/>
              </w:rPr>
              <w:t>How to change/correct father’s name in EPFO Portal:</w:t>
            </w:r>
          </w:p>
          <w:p w14:paraId="5B520695" w14:textId="77777777" w:rsidR="008A0A33" w:rsidRPr="001910DD" w:rsidRDefault="008A0A33" w:rsidP="008A0A33">
            <w:pPr>
              <w:jc w:val="both"/>
              <w:rPr>
                <w:rFonts w:asciiTheme="minorHAnsi" w:hAnsiTheme="minorHAnsi" w:cstheme="minorHAnsi"/>
                <w:sz w:val="22"/>
                <w:szCs w:val="22"/>
              </w:rPr>
            </w:pPr>
            <w:r w:rsidRPr="001910DD">
              <w:rPr>
                <w:rFonts w:asciiTheme="minorHAnsi" w:hAnsiTheme="minorHAnsi" w:cstheme="minorHAnsi"/>
                <w:sz w:val="22"/>
                <w:szCs w:val="22"/>
              </w:rPr>
              <w:t>Please be informed that you need to fill the Joint Declaration to get the same amended in the EPFO portal by the RPFC officers.</w:t>
            </w:r>
          </w:p>
          <w:p w14:paraId="74D36F99" w14:textId="77777777" w:rsidR="008A0A33" w:rsidRPr="001910DD" w:rsidRDefault="008A0A33" w:rsidP="008A0A33">
            <w:pPr>
              <w:ind w:left="720"/>
              <w:jc w:val="both"/>
              <w:rPr>
                <w:rFonts w:asciiTheme="minorHAnsi" w:hAnsiTheme="minorHAnsi" w:cstheme="minorHAnsi"/>
                <w:sz w:val="22"/>
                <w:szCs w:val="22"/>
              </w:rPr>
            </w:pPr>
          </w:p>
          <w:p w14:paraId="6E6D28E1" w14:textId="77777777" w:rsidR="008A0A33" w:rsidRPr="001910DD" w:rsidRDefault="008A0A33" w:rsidP="008A0A33">
            <w:pPr>
              <w:jc w:val="both"/>
              <w:rPr>
                <w:rFonts w:asciiTheme="minorHAnsi" w:hAnsiTheme="minorHAnsi" w:cstheme="minorHAnsi"/>
                <w:sz w:val="22"/>
                <w:szCs w:val="22"/>
              </w:rPr>
            </w:pPr>
            <w:r w:rsidRPr="001910DD">
              <w:rPr>
                <w:rFonts w:asciiTheme="minorHAnsi" w:hAnsiTheme="minorHAnsi" w:cstheme="minorHAnsi"/>
                <w:sz w:val="22"/>
                <w:szCs w:val="22"/>
              </w:rPr>
              <w:t>Please be informed that you need to send us the Joint declaration form and the supportive documents</w:t>
            </w:r>
            <w:r w:rsidR="00533B5E" w:rsidRPr="001910DD">
              <w:rPr>
                <w:rFonts w:asciiTheme="minorHAnsi" w:hAnsiTheme="minorHAnsi" w:cstheme="minorHAnsi"/>
                <w:sz w:val="22"/>
                <w:szCs w:val="22"/>
              </w:rPr>
              <w:t xml:space="preserve"> </w:t>
            </w:r>
            <w:r w:rsidRPr="001910DD">
              <w:rPr>
                <w:rFonts w:asciiTheme="minorHAnsi" w:hAnsiTheme="minorHAnsi" w:cstheme="minorHAnsi"/>
                <w:sz w:val="22"/>
                <w:szCs w:val="22"/>
              </w:rPr>
              <w:t>(Aadhar card copy, PAN card copy and 10th Certificate) for the correction.</w:t>
            </w:r>
          </w:p>
          <w:p w14:paraId="6CC639F2" w14:textId="77777777" w:rsidR="00533B5E" w:rsidRPr="001910DD" w:rsidRDefault="008A0A33" w:rsidP="00533B5E">
            <w:pPr>
              <w:jc w:val="both"/>
              <w:rPr>
                <w:rFonts w:asciiTheme="minorHAnsi" w:hAnsiTheme="minorHAnsi" w:cstheme="minorHAnsi"/>
                <w:sz w:val="22"/>
                <w:szCs w:val="22"/>
              </w:rPr>
            </w:pPr>
            <w:r w:rsidRPr="001910DD">
              <w:rPr>
                <w:rFonts w:asciiTheme="minorHAnsi" w:hAnsiTheme="minorHAnsi" w:cstheme="minorHAnsi"/>
                <w:sz w:val="22"/>
                <w:szCs w:val="22"/>
              </w:rPr>
              <w:t>We will get the same acknowledged and send it to RPFC office so that the Officers can make the amendments in the EPFO portal.</w:t>
            </w:r>
            <w:r w:rsidR="00533B5E" w:rsidRPr="001910DD">
              <w:rPr>
                <w:rFonts w:asciiTheme="minorHAnsi" w:hAnsiTheme="minorHAnsi" w:cstheme="minorHAnsi"/>
                <w:sz w:val="22"/>
                <w:szCs w:val="22"/>
              </w:rPr>
              <w:t xml:space="preserve"> Please provide your SAP ID, UAN no. and Pension no. in the form and send it to below address:</w:t>
            </w:r>
          </w:p>
          <w:p w14:paraId="0BA9DCA6" w14:textId="77777777" w:rsidR="00533B5E" w:rsidRPr="001910DD" w:rsidRDefault="00533B5E" w:rsidP="00533B5E">
            <w:pPr>
              <w:jc w:val="both"/>
              <w:rPr>
                <w:rFonts w:asciiTheme="minorHAnsi" w:hAnsiTheme="minorHAnsi" w:cstheme="minorHAnsi"/>
                <w:b/>
                <w:bCs/>
                <w:color w:val="1F497D"/>
                <w:sz w:val="22"/>
                <w:szCs w:val="22"/>
              </w:rPr>
            </w:pPr>
          </w:p>
          <w:p w14:paraId="3E13FCD9" w14:textId="3F7568AC" w:rsidR="008A0A33" w:rsidRPr="001910DD" w:rsidRDefault="00533B5E" w:rsidP="008A0A33">
            <w:pPr>
              <w:jc w:val="both"/>
              <w:rPr>
                <w:rFonts w:asciiTheme="minorHAnsi" w:hAnsiTheme="minorHAnsi" w:cstheme="minorHAnsi"/>
                <w:b/>
                <w:bCs/>
                <w:color w:val="1F497D"/>
                <w:sz w:val="22"/>
                <w:szCs w:val="22"/>
              </w:rPr>
            </w:pPr>
            <w:r w:rsidRPr="001910DD">
              <w:rPr>
                <w:rFonts w:asciiTheme="minorHAnsi" w:hAnsiTheme="minorHAnsi" w:cstheme="minorHAnsi"/>
                <w:b/>
                <w:bCs/>
                <w:color w:val="1F497D"/>
                <w:sz w:val="22"/>
                <w:szCs w:val="22"/>
              </w:rPr>
              <w:t xml:space="preserve">Sohan Singh, HCL Technologies Ltd, PF Department, </w:t>
            </w:r>
            <w:r w:rsidR="001910DD" w:rsidRPr="001910DD">
              <w:rPr>
                <w:rFonts w:asciiTheme="minorHAnsi" w:hAnsiTheme="minorHAnsi" w:cstheme="minorHAnsi"/>
                <w:b/>
                <w:bCs/>
                <w:color w:val="1F497D"/>
                <w:sz w:val="22"/>
                <w:szCs w:val="22"/>
              </w:rPr>
              <w:t xml:space="preserve">Lotus Business Park, Tower B, 3rd Floor, Sector 127, Noida- 201304. </w:t>
            </w:r>
          </w:p>
          <w:p w14:paraId="1FD7E607" w14:textId="77777777" w:rsidR="008A0A33" w:rsidRPr="001910DD" w:rsidRDefault="008A0A33" w:rsidP="008A0A33">
            <w:pPr>
              <w:ind w:left="720"/>
              <w:jc w:val="both"/>
              <w:rPr>
                <w:rFonts w:asciiTheme="minorHAnsi" w:hAnsiTheme="minorHAnsi" w:cstheme="minorHAnsi"/>
                <w:color w:val="1F497D"/>
                <w:sz w:val="22"/>
                <w:szCs w:val="22"/>
              </w:rPr>
            </w:pPr>
          </w:p>
          <w:p w14:paraId="38A0622D" w14:textId="77777777" w:rsidR="008A0A33" w:rsidRPr="001910DD" w:rsidRDefault="008A0A33" w:rsidP="008A0A33">
            <w:pPr>
              <w:jc w:val="both"/>
              <w:rPr>
                <w:rFonts w:asciiTheme="minorHAnsi" w:hAnsiTheme="minorHAnsi" w:cstheme="minorHAnsi"/>
                <w:sz w:val="22"/>
                <w:szCs w:val="22"/>
              </w:rPr>
            </w:pPr>
          </w:p>
          <w:bookmarkStart w:id="13" w:name="_MON_1617781870"/>
          <w:bookmarkEnd w:id="13"/>
          <w:p w14:paraId="7BE324B2" w14:textId="77777777" w:rsidR="00533B5E" w:rsidRPr="001910DD" w:rsidRDefault="008A0A33" w:rsidP="00533B5E">
            <w:pPr>
              <w:pStyle w:val="NormalWeb"/>
              <w:jc w:val="both"/>
              <w:rPr>
                <w:rFonts w:asciiTheme="minorHAnsi" w:hAnsiTheme="minorHAnsi" w:cstheme="minorHAnsi"/>
                <w:b/>
                <w:sz w:val="22"/>
                <w:szCs w:val="22"/>
              </w:rPr>
            </w:pPr>
            <w:r w:rsidRPr="001910DD">
              <w:rPr>
                <w:rFonts w:asciiTheme="minorHAnsi" w:hAnsiTheme="minorHAnsi" w:cstheme="minorHAnsi"/>
                <w:b/>
                <w:sz w:val="22"/>
                <w:szCs w:val="22"/>
              </w:rPr>
              <w:object w:dxaOrig="1534" w:dyaOrig="997" w14:anchorId="239CB55E">
                <v:shape id="_x0000_i1136" type="#_x0000_t75" style="width:76.6pt;height:49.75pt" o:ole="">
                  <v:imagedata r:id="rId48" o:title=""/>
                </v:shape>
                <o:OLEObject Type="Embed" ProgID="Word.Document.12" ShapeID="_x0000_i1136" DrawAspect="Icon" ObjectID="_1658761660" r:id="rId49">
                  <o:FieldCodes>\s</o:FieldCodes>
                </o:OLEObject>
              </w:object>
            </w:r>
          </w:p>
          <w:p w14:paraId="5403C463" w14:textId="77777777" w:rsidR="008A0A33" w:rsidRPr="001910DD" w:rsidRDefault="008A0A33" w:rsidP="00533B5E">
            <w:pPr>
              <w:pStyle w:val="NormalWeb"/>
              <w:jc w:val="both"/>
              <w:rPr>
                <w:rFonts w:asciiTheme="minorHAnsi" w:hAnsiTheme="minorHAnsi" w:cstheme="minorHAnsi"/>
                <w:b/>
                <w:sz w:val="22"/>
                <w:szCs w:val="22"/>
              </w:rPr>
            </w:pPr>
            <w:r w:rsidRPr="001910DD">
              <w:rPr>
                <w:rFonts w:asciiTheme="minorHAnsi" w:hAnsiTheme="minorHAnsi" w:cstheme="minorHAnsi"/>
                <w:b/>
                <w:sz w:val="22"/>
                <w:szCs w:val="22"/>
                <w:u w:val="single"/>
              </w:rPr>
              <w:t>KYC initial Process:</w:t>
            </w:r>
          </w:p>
          <w:p w14:paraId="2F91F065" w14:textId="77777777" w:rsidR="008A0A33" w:rsidRPr="001910DD" w:rsidRDefault="008A0A33" w:rsidP="008A0A33">
            <w:pPr>
              <w:jc w:val="both"/>
              <w:rPr>
                <w:rFonts w:asciiTheme="minorHAnsi" w:hAnsiTheme="minorHAnsi" w:cstheme="minorHAnsi"/>
                <w:sz w:val="22"/>
                <w:szCs w:val="22"/>
              </w:rPr>
            </w:pPr>
          </w:p>
          <w:p w14:paraId="0CC011C9" w14:textId="77777777" w:rsidR="008A0A33" w:rsidRPr="001910DD" w:rsidRDefault="008A0A33" w:rsidP="008A0A33">
            <w:pPr>
              <w:jc w:val="both"/>
              <w:rPr>
                <w:rFonts w:asciiTheme="minorHAnsi" w:hAnsiTheme="minorHAnsi" w:cstheme="minorHAnsi"/>
                <w:sz w:val="22"/>
                <w:szCs w:val="22"/>
              </w:rPr>
            </w:pPr>
            <w:r w:rsidRPr="001910DD">
              <w:rPr>
                <w:rFonts w:asciiTheme="minorHAnsi" w:hAnsiTheme="minorHAnsi" w:cstheme="minorHAnsi"/>
                <w:sz w:val="22"/>
                <w:szCs w:val="22"/>
              </w:rPr>
              <w:t>You need to visit EPFO portal and raise the request after activating your UAN and UAN related KYC in EPFO portal itself.</w:t>
            </w:r>
          </w:p>
          <w:p w14:paraId="3F76FD3F" w14:textId="77777777" w:rsidR="008A0A33" w:rsidRPr="001910DD" w:rsidRDefault="008A0A33" w:rsidP="008A0A33">
            <w:pPr>
              <w:jc w:val="both"/>
              <w:rPr>
                <w:rFonts w:asciiTheme="minorHAnsi" w:hAnsiTheme="minorHAnsi" w:cstheme="minorHAnsi"/>
                <w:sz w:val="22"/>
                <w:szCs w:val="22"/>
              </w:rPr>
            </w:pPr>
          </w:p>
          <w:p w14:paraId="52DE40B0" w14:textId="77777777" w:rsidR="008A0A33" w:rsidRPr="001910DD" w:rsidRDefault="008A0A33" w:rsidP="008A0A33">
            <w:pPr>
              <w:jc w:val="both"/>
              <w:rPr>
                <w:rFonts w:asciiTheme="minorHAnsi" w:hAnsiTheme="minorHAnsi" w:cstheme="minorHAnsi"/>
                <w:sz w:val="22"/>
                <w:szCs w:val="22"/>
              </w:rPr>
            </w:pPr>
            <w:r w:rsidRPr="001910DD">
              <w:rPr>
                <w:rFonts w:asciiTheme="minorHAnsi" w:hAnsiTheme="minorHAnsi" w:cstheme="minorHAnsi"/>
                <w:sz w:val="22"/>
                <w:szCs w:val="22"/>
              </w:rPr>
              <w:t>After login in one needs to use the second option” Manage” and from the dropdown select KYC to update the KYC details.</w:t>
            </w:r>
          </w:p>
          <w:p w14:paraId="336481DF" w14:textId="77777777" w:rsidR="008A0A33" w:rsidRPr="001910DD" w:rsidRDefault="008A0A33" w:rsidP="008A0A33">
            <w:pPr>
              <w:jc w:val="both"/>
              <w:rPr>
                <w:rFonts w:asciiTheme="minorHAnsi" w:hAnsiTheme="minorHAnsi" w:cstheme="minorHAnsi"/>
                <w:sz w:val="22"/>
                <w:szCs w:val="22"/>
              </w:rPr>
            </w:pPr>
          </w:p>
          <w:p w14:paraId="31D70B00" w14:textId="77777777" w:rsidR="008A0A33" w:rsidRPr="001910DD" w:rsidRDefault="008A0A33" w:rsidP="00533B5E">
            <w:pPr>
              <w:jc w:val="both"/>
              <w:rPr>
                <w:rFonts w:asciiTheme="minorHAnsi" w:hAnsiTheme="minorHAnsi" w:cstheme="minorHAnsi"/>
                <w:sz w:val="22"/>
                <w:szCs w:val="22"/>
              </w:rPr>
            </w:pPr>
            <w:r w:rsidRPr="001910DD">
              <w:rPr>
                <w:rFonts w:asciiTheme="minorHAnsi" w:hAnsiTheme="minorHAnsi" w:cstheme="minorHAnsi"/>
                <w:sz w:val="22"/>
                <w:szCs w:val="22"/>
              </w:rPr>
              <w:t>It is within 3 days of your KYC update in EPFO portal that the approval will be shared.</w:t>
            </w:r>
          </w:p>
          <w:p w14:paraId="21CDC150" w14:textId="77777777" w:rsidR="008A0A33" w:rsidRPr="001910DD" w:rsidRDefault="008A0A33" w:rsidP="00C85EF1">
            <w:pPr>
              <w:rPr>
                <w:rFonts w:asciiTheme="minorHAnsi" w:hAnsiTheme="minorHAnsi" w:cstheme="minorHAnsi"/>
                <w:b/>
                <w:color w:val="000000"/>
                <w:sz w:val="22"/>
                <w:szCs w:val="22"/>
                <w:u w:val="single"/>
              </w:rPr>
            </w:pPr>
          </w:p>
          <w:p w14:paraId="6D7DEA62" w14:textId="77777777" w:rsidR="00E74327" w:rsidRPr="001910DD" w:rsidRDefault="00E74327" w:rsidP="00CE6C7F">
            <w:pPr>
              <w:jc w:val="center"/>
              <w:rPr>
                <w:rFonts w:asciiTheme="minorHAnsi" w:hAnsiTheme="minorHAnsi" w:cstheme="minorHAnsi"/>
                <w:b/>
                <w:color w:val="000000"/>
                <w:sz w:val="22"/>
                <w:szCs w:val="22"/>
                <w:u w:val="single"/>
              </w:rPr>
            </w:pPr>
            <w:r w:rsidRPr="001910DD">
              <w:rPr>
                <w:rFonts w:asciiTheme="minorHAnsi" w:hAnsiTheme="minorHAnsi" w:cstheme="minorHAnsi"/>
                <w:b/>
                <w:color w:val="000000"/>
                <w:sz w:val="22"/>
                <w:szCs w:val="22"/>
                <w:u w:val="single"/>
              </w:rPr>
              <w:t>COC Process</w:t>
            </w:r>
          </w:p>
          <w:p w14:paraId="1295A704" w14:textId="77777777" w:rsidR="00E74327" w:rsidRPr="001910DD" w:rsidRDefault="00E74327" w:rsidP="00CE6C7F">
            <w:pPr>
              <w:jc w:val="center"/>
              <w:rPr>
                <w:rFonts w:asciiTheme="minorHAnsi" w:hAnsiTheme="minorHAnsi" w:cstheme="minorHAnsi"/>
                <w:color w:val="000000"/>
                <w:sz w:val="22"/>
                <w:szCs w:val="22"/>
              </w:rPr>
            </w:pPr>
          </w:p>
        </w:tc>
      </w:tr>
    </w:tbl>
    <w:p w14:paraId="18BB8D3C" w14:textId="77777777" w:rsidR="003C7A77" w:rsidRPr="001910DD" w:rsidRDefault="003C7A77" w:rsidP="0084267F">
      <w:pPr>
        <w:pStyle w:val="PlainText"/>
        <w:jc w:val="both"/>
        <w:rPr>
          <w:rFonts w:asciiTheme="minorHAnsi" w:eastAsia="Times New Roman" w:hAnsiTheme="minorHAnsi" w:cstheme="minorHAnsi"/>
          <w:b/>
          <w:szCs w:val="22"/>
        </w:rPr>
      </w:pPr>
      <w:r w:rsidRPr="001910DD">
        <w:rPr>
          <w:rFonts w:asciiTheme="minorHAnsi" w:hAnsiTheme="minorHAnsi" w:cstheme="minorHAnsi"/>
          <w:b/>
          <w:szCs w:val="22"/>
        </w:rPr>
        <w:lastRenderedPageBreak/>
        <w:t>1</w:t>
      </w:r>
      <w:r w:rsidRPr="001910DD">
        <w:rPr>
          <w:rFonts w:asciiTheme="minorHAnsi" w:eastAsia="Times New Roman" w:hAnsiTheme="minorHAnsi" w:cstheme="minorHAnsi"/>
          <w:szCs w:val="22"/>
        </w:rPr>
        <w:t>-</w:t>
      </w:r>
      <w:r w:rsidRPr="001910DD">
        <w:rPr>
          <w:rFonts w:asciiTheme="minorHAnsi" w:eastAsia="Times New Roman" w:hAnsiTheme="minorHAnsi" w:cstheme="minorHAnsi"/>
          <w:b/>
          <w:szCs w:val="22"/>
        </w:rPr>
        <w:t>What is COC?</w:t>
      </w:r>
    </w:p>
    <w:p w14:paraId="6E25F150" w14:textId="77777777" w:rsidR="003C7A77" w:rsidRPr="001910DD" w:rsidRDefault="003C7A77" w:rsidP="0084267F">
      <w:pPr>
        <w:pStyle w:val="PlainText"/>
        <w:jc w:val="both"/>
        <w:rPr>
          <w:rFonts w:asciiTheme="minorHAnsi" w:eastAsia="Times New Roman" w:hAnsiTheme="minorHAnsi" w:cstheme="minorHAnsi"/>
          <w:szCs w:val="22"/>
        </w:rPr>
      </w:pPr>
    </w:p>
    <w:p w14:paraId="40A784F2" w14:textId="77777777" w:rsidR="008B67AF" w:rsidRPr="001910DD" w:rsidRDefault="003C7A77" w:rsidP="0084267F">
      <w:pPr>
        <w:pStyle w:val="PlainText"/>
        <w:jc w:val="both"/>
        <w:rPr>
          <w:rFonts w:asciiTheme="minorHAnsi" w:eastAsia="Times New Roman" w:hAnsiTheme="minorHAnsi" w:cstheme="minorHAnsi"/>
          <w:szCs w:val="22"/>
        </w:rPr>
      </w:pPr>
      <w:r w:rsidRPr="001910DD">
        <w:rPr>
          <w:rFonts w:asciiTheme="minorHAnsi" w:eastAsia="Times New Roman" w:hAnsiTheme="minorHAnsi" w:cstheme="minorHAnsi"/>
          <w:szCs w:val="22"/>
        </w:rPr>
        <w:t>COC is Certificate of Coverage</w:t>
      </w:r>
      <w:r w:rsidR="008F517E" w:rsidRPr="001910DD">
        <w:rPr>
          <w:rFonts w:asciiTheme="minorHAnsi" w:eastAsia="Times New Roman" w:hAnsiTheme="minorHAnsi" w:cstheme="minorHAnsi"/>
          <w:szCs w:val="22"/>
        </w:rPr>
        <w:t xml:space="preserve">, which is mandated for every employee to </w:t>
      </w:r>
      <w:r w:rsidR="008B67AF" w:rsidRPr="001910DD">
        <w:rPr>
          <w:rFonts w:asciiTheme="minorHAnsi" w:eastAsia="Times New Roman" w:hAnsiTheme="minorHAnsi" w:cstheme="minorHAnsi"/>
          <w:szCs w:val="22"/>
        </w:rPr>
        <w:t>apply before getting posted to Social Security Agreement Country (SSA). COC entitles employee to get</w:t>
      </w:r>
      <w:r w:rsidRPr="001910DD">
        <w:rPr>
          <w:rFonts w:asciiTheme="minorHAnsi" w:eastAsia="Times New Roman" w:hAnsiTheme="minorHAnsi" w:cstheme="minorHAnsi"/>
          <w:szCs w:val="22"/>
        </w:rPr>
        <w:t xml:space="preserve"> exemption</w:t>
      </w:r>
      <w:r w:rsidR="008B67AF" w:rsidRPr="001910DD">
        <w:rPr>
          <w:rFonts w:asciiTheme="minorHAnsi" w:eastAsia="Times New Roman" w:hAnsiTheme="minorHAnsi" w:cstheme="minorHAnsi"/>
          <w:szCs w:val="22"/>
        </w:rPr>
        <w:t xml:space="preserve"> for contributing to Social Security in Host Country &amp; maintain continuity in Indian PF. </w:t>
      </w:r>
    </w:p>
    <w:p w14:paraId="75A40D8E" w14:textId="77777777" w:rsidR="008B67AF" w:rsidRPr="001910DD" w:rsidRDefault="008B67AF" w:rsidP="0084267F">
      <w:pPr>
        <w:pStyle w:val="PlainText"/>
        <w:jc w:val="both"/>
        <w:rPr>
          <w:rFonts w:asciiTheme="minorHAnsi" w:eastAsia="Times New Roman" w:hAnsiTheme="minorHAnsi" w:cstheme="minorHAnsi"/>
          <w:szCs w:val="22"/>
        </w:rPr>
      </w:pPr>
    </w:p>
    <w:p w14:paraId="31A8F207" w14:textId="77777777" w:rsidR="003C7A77" w:rsidRPr="001910DD" w:rsidRDefault="008B67AF" w:rsidP="0084267F">
      <w:pPr>
        <w:pStyle w:val="PlainText"/>
        <w:jc w:val="both"/>
        <w:rPr>
          <w:rFonts w:asciiTheme="minorHAnsi" w:eastAsia="Times New Roman" w:hAnsiTheme="minorHAnsi" w:cstheme="minorHAnsi"/>
          <w:szCs w:val="22"/>
        </w:rPr>
      </w:pPr>
      <w:r w:rsidRPr="001910DD">
        <w:rPr>
          <w:rFonts w:asciiTheme="minorHAnsi" w:eastAsia="Times New Roman" w:hAnsiTheme="minorHAnsi" w:cstheme="minorHAnsi"/>
          <w:szCs w:val="22"/>
        </w:rPr>
        <w:t xml:space="preserve">COC is applicable to all employees who get posted from India to SSA &amp; who hold Indian Passport  </w:t>
      </w:r>
    </w:p>
    <w:p w14:paraId="3959D0AF" w14:textId="77777777" w:rsidR="003C7A77" w:rsidRPr="001910DD" w:rsidRDefault="003C7A77" w:rsidP="0084267F">
      <w:pPr>
        <w:pStyle w:val="PlainText"/>
        <w:jc w:val="both"/>
        <w:rPr>
          <w:rFonts w:asciiTheme="minorHAnsi" w:eastAsia="Times New Roman" w:hAnsiTheme="minorHAnsi" w:cstheme="minorHAnsi"/>
          <w:szCs w:val="22"/>
        </w:rPr>
      </w:pPr>
    </w:p>
    <w:p w14:paraId="45A790C2" w14:textId="77777777" w:rsidR="003C7A77" w:rsidRPr="001910DD" w:rsidRDefault="003C7A77" w:rsidP="0084267F">
      <w:pPr>
        <w:jc w:val="both"/>
        <w:rPr>
          <w:rFonts w:asciiTheme="minorHAnsi" w:hAnsiTheme="minorHAnsi" w:cstheme="minorHAnsi"/>
          <w:b/>
          <w:sz w:val="22"/>
          <w:szCs w:val="22"/>
        </w:rPr>
      </w:pPr>
      <w:r w:rsidRPr="001910DD">
        <w:rPr>
          <w:rFonts w:asciiTheme="minorHAnsi" w:hAnsiTheme="minorHAnsi" w:cstheme="minorHAnsi"/>
          <w:b/>
          <w:sz w:val="22"/>
          <w:szCs w:val="22"/>
        </w:rPr>
        <w:t>2-How to apply for COC?</w:t>
      </w:r>
    </w:p>
    <w:p w14:paraId="48692B62" w14:textId="77777777" w:rsidR="008B67AF" w:rsidRPr="001910DD" w:rsidRDefault="008B67AF" w:rsidP="0084267F">
      <w:pPr>
        <w:pStyle w:val="PlainText"/>
        <w:jc w:val="both"/>
        <w:rPr>
          <w:rFonts w:asciiTheme="minorHAnsi" w:eastAsia="Times New Roman" w:hAnsiTheme="minorHAnsi" w:cstheme="minorHAnsi"/>
          <w:szCs w:val="22"/>
        </w:rPr>
      </w:pPr>
    </w:p>
    <w:p w14:paraId="05B21E54" w14:textId="77777777" w:rsidR="003C7A77" w:rsidRPr="001910DD" w:rsidRDefault="008B67AF" w:rsidP="0084267F">
      <w:pPr>
        <w:pStyle w:val="PlainText"/>
        <w:jc w:val="both"/>
        <w:rPr>
          <w:rFonts w:asciiTheme="minorHAnsi" w:eastAsia="Times New Roman" w:hAnsiTheme="minorHAnsi" w:cstheme="minorHAnsi"/>
          <w:szCs w:val="22"/>
        </w:rPr>
      </w:pPr>
      <w:r w:rsidRPr="001910DD">
        <w:rPr>
          <w:rFonts w:asciiTheme="minorHAnsi" w:eastAsia="Times New Roman" w:hAnsiTheme="minorHAnsi" w:cstheme="minorHAnsi"/>
          <w:szCs w:val="22"/>
        </w:rPr>
        <w:t>Guidelines to fill COC is provided hereunder, which has country wise and column wise details available.</w:t>
      </w:r>
    </w:p>
    <w:bookmarkStart w:id="14" w:name="_MON_1617527462"/>
    <w:bookmarkEnd w:id="14"/>
    <w:p w14:paraId="1D423A2F" w14:textId="77777777" w:rsidR="008B67AF" w:rsidRPr="001910DD" w:rsidRDefault="006228B8" w:rsidP="0084267F">
      <w:pPr>
        <w:pStyle w:val="PlainText"/>
        <w:jc w:val="both"/>
        <w:rPr>
          <w:rFonts w:asciiTheme="minorHAnsi" w:eastAsia="Times New Roman" w:hAnsiTheme="minorHAnsi" w:cstheme="minorHAnsi"/>
          <w:szCs w:val="22"/>
        </w:rPr>
      </w:pPr>
      <w:r w:rsidRPr="001910DD">
        <w:rPr>
          <w:rFonts w:asciiTheme="minorHAnsi" w:hAnsiTheme="minorHAnsi" w:cstheme="minorHAnsi"/>
          <w:szCs w:val="22"/>
        </w:rPr>
        <w:object w:dxaOrig="1533" w:dyaOrig="990" w14:anchorId="4DE6AD64">
          <v:shape id="_x0000_i1134" type="#_x0000_t75" style="width:76.6pt;height:49.75pt" o:ole="">
            <v:imagedata r:id="rId50" o:title=""/>
          </v:shape>
          <o:OLEObject Type="Embed" ProgID="Word.Document.12" ShapeID="_x0000_i1134" DrawAspect="Icon" ObjectID="_1658761661" r:id="rId51">
            <o:FieldCodes>\s</o:FieldCodes>
          </o:OLEObject>
        </w:object>
      </w:r>
    </w:p>
    <w:p w14:paraId="10BEE35C" w14:textId="77777777" w:rsidR="008B67AF" w:rsidRPr="001910DD" w:rsidRDefault="008B67AF" w:rsidP="0084267F">
      <w:pPr>
        <w:pStyle w:val="PlainText"/>
        <w:jc w:val="both"/>
        <w:rPr>
          <w:rFonts w:asciiTheme="minorHAnsi" w:eastAsia="Times New Roman" w:hAnsiTheme="minorHAnsi" w:cstheme="minorHAnsi"/>
          <w:szCs w:val="22"/>
        </w:rPr>
      </w:pPr>
    </w:p>
    <w:p w14:paraId="06250270" w14:textId="77777777" w:rsidR="00EA79AB" w:rsidRPr="001910DD" w:rsidRDefault="00EA79AB" w:rsidP="0084267F">
      <w:pPr>
        <w:pStyle w:val="PlainText"/>
        <w:jc w:val="both"/>
        <w:rPr>
          <w:rFonts w:asciiTheme="minorHAnsi" w:eastAsia="Times New Roman" w:hAnsiTheme="minorHAnsi" w:cstheme="minorHAnsi"/>
          <w:szCs w:val="22"/>
        </w:rPr>
      </w:pPr>
      <w:r w:rsidRPr="001910DD">
        <w:rPr>
          <w:rFonts w:asciiTheme="minorHAnsi" w:eastAsia="Times New Roman" w:hAnsiTheme="minorHAnsi" w:cstheme="minorHAnsi"/>
          <w:szCs w:val="22"/>
        </w:rPr>
        <w:t>Kindly read the guidelines carefully and adhere the same for avoidance of rejection / delay in approving COC’s</w:t>
      </w:r>
    </w:p>
    <w:p w14:paraId="54DB3723" w14:textId="77777777" w:rsidR="00EA79AB" w:rsidRPr="001910DD" w:rsidRDefault="00EA79AB" w:rsidP="0084267F">
      <w:pPr>
        <w:pStyle w:val="PlainText"/>
        <w:jc w:val="both"/>
        <w:rPr>
          <w:rFonts w:asciiTheme="minorHAnsi" w:eastAsia="Times New Roman" w:hAnsiTheme="minorHAnsi" w:cstheme="minorHAnsi"/>
          <w:szCs w:val="22"/>
        </w:rPr>
      </w:pPr>
    </w:p>
    <w:p w14:paraId="78DF193F" w14:textId="77777777" w:rsidR="00EA79AB" w:rsidRPr="001910DD" w:rsidRDefault="00EA79AB" w:rsidP="0084267F">
      <w:pPr>
        <w:pStyle w:val="PlainText"/>
        <w:jc w:val="both"/>
        <w:rPr>
          <w:rFonts w:asciiTheme="minorHAnsi" w:eastAsia="Times New Roman" w:hAnsiTheme="minorHAnsi" w:cstheme="minorHAnsi"/>
          <w:szCs w:val="22"/>
        </w:rPr>
      </w:pPr>
      <w:r w:rsidRPr="001910DD">
        <w:rPr>
          <w:rFonts w:asciiTheme="minorHAnsi" w:eastAsia="Times New Roman" w:hAnsiTheme="minorHAnsi" w:cstheme="minorHAnsi"/>
          <w:szCs w:val="22"/>
        </w:rPr>
        <w:t xml:space="preserve">It is mandated by Employees PF Organization who is the regulator in this case - that COC application should be applied at least one month before actual date of travel. These instructions invariably need to be adhered </w:t>
      </w:r>
    </w:p>
    <w:p w14:paraId="21D8766E" w14:textId="77777777" w:rsidR="003C7A77" w:rsidRPr="001910DD" w:rsidRDefault="003C7A77" w:rsidP="0084267F">
      <w:pPr>
        <w:pStyle w:val="PlainText"/>
        <w:jc w:val="both"/>
        <w:rPr>
          <w:rFonts w:asciiTheme="minorHAnsi" w:eastAsia="Times New Roman" w:hAnsiTheme="minorHAnsi" w:cstheme="minorHAnsi"/>
          <w:szCs w:val="22"/>
        </w:rPr>
      </w:pPr>
    </w:p>
    <w:p w14:paraId="08442D36" w14:textId="77777777" w:rsidR="003C7A77" w:rsidRPr="001910DD" w:rsidRDefault="003C7A77" w:rsidP="0084267F">
      <w:pPr>
        <w:pStyle w:val="PlainText"/>
        <w:jc w:val="both"/>
        <w:rPr>
          <w:rFonts w:asciiTheme="minorHAnsi" w:eastAsia="Times New Roman" w:hAnsiTheme="minorHAnsi" w:cstheme="minorHAnsi"/>
          <w:szCs w:val="22"/>
        </w:rPr>
      </w:pPr>
    </w:p>
    <w:p w14:paraId="3A871C87" w14:textId="77777777" w:rsidR="003C7A77" w:rsidRPr="001910DD" w:rsidRDefault="003C7A77" w:rsidP="0084267F">
      <w:pPr>
        <w:pStyle w:val="PlainText"/>
        <w:jc w:val="both"/>
        <w:rPr>
          <w:rFonts w:asciiTheme="minorHAnsi" w:eastAsia="Times New Roman" w:hAnsiTheme="minorHAnsi" w:cstheme="minorHAnsi"/>
          <w:b/>
          <w:szCs w:val="22"/>
        </w:rPr>
      </w:pPr>
      <w:r w:rsidRPr="001910DD">
        <w:rPr>
          <w:rFonts w:asciiTheme="minorHAnsi" w:eastAsia="Times New Roman" w:hAnsiTheme="minorHAnsi" w:cstheme="minorHAnsi"/>
          <w:b/>
          <w:szCs w:val="22"/>
        </w:rPr>
        <w:t>3-When is COC is applicable?</w:t>
      </w:r>
    </w:p>
    <w:p w14:paraId="6C5E2B73" w14:textId="77777777" w:rsidR="003C7A77" w:rsidRPr="001910DD" w:rsidRDefault="003C7A77" w:rsidP="0084267F">
      <w:pPr>
        <w:pStyle w:val="PlainText"/>
        <w:jc w:val="both"/>
        <w:rPr>
          <w:rFonts w:asciiTheme="minorHAnsi" w:eastAsia="Times New Roman" w:hAnsiTheme="minorHAnsi" w:cstheme="minorHAnsi"/>
          <w:b/>
          <w:szCs w:val="22"/>
        </w:rPr>
      </w:pPr>
    </w:p>
    <w:p w14:paraId="73B5D4C2" w14:textId="77777777" w:rsidR="003C7A77" w:rsidRPr="001910DD" w:rsidRDefault="003C7A77" w:rsidP="0084267F">
      <w:pPr>
        <w:pStyle w:val="PlainText"/>
        <w:jc w:val="both"/>
        <w:rPr>
          <w:rFonts w:asciiTheme="minorHAnsi" w:eastAsia="Times New Roman" w:hAnsiTheme="minorHAnsi" w:cstheme="minorHAnsi"/>
          <w:szCs w:val="22"/>
        </w:rPr>
      </w:pPr>
      <w:r w:rsidRPr="001910DD">
        <w:rPr>
          <w:rFonts w:asciiTheme="minorHAnsi" w:eastAsia="Times New Roman" w:hAnsiTheme="minorHAnsi" w:cstheme="minorHAnsi"/>
          <w:szCs w:val="22"/>
        </w:rPr>
        <w:t xml:space="preserve">When employee is posted in any country </w:t>
      </w:r>
      <w:r w:rsidR="00EA79AB" w:rsidRPr="001910DD">
        <w:rPr>
          <w:rFonts w:asciiTheme="minorHAnsi" w:eastAsia="Times New Roman" w:hAnsiTheme="minorHAnsi" w:cstheme="minorHAnsi"/>
          <w:szCs w:val="22"/>
        </w:rPr>
        <w:t>with which Government of</w:t>
      </w:r>
      <w:r w:rsidRPr="001910DD">
        <w:rPr>
          <w:rFonts w:asciiTheme="minorHAnsi" w:eastAsia="Times New Roman" w:hAnsiTheme="minorHAnsi" w:cstheme="minorHAnsi"/>
          <w:szCs w:val="22"/>
        </w:rPr>
        <w:t xml:space="preserve"> India has Sign</w:t>
      </w:r>
      <w:r w:rsidR="00ED1F4C" w:rsidRPr="001910DD">
        <w:rPr>
          <w:rFonts w:asciiTheme="minorHAnsi" w:eastAsia="Times New Roman" w:hAnsiTheme="minorHAnsi" w:cstheme="minorHAnsi"/>
          <w:szCs w:val="22"/>
        </w:rPr>
        <w:t>ed</w:t>
      </w:r>
      <w:r w:rsidRPr="001910DD">
        <w:rPr>
          <w:rFonts w:asciiTheme="minorHAnsi" w:eastAsia="Times New Roman" w:hAnsiTheme="minorHAnsi" w:cstheme="minorHAnsi"/>
          <w:szCs w:val="22"/>
        </w:rPr>
        <w:t xml:space="preserve"> Social Security agreement.</w:t>
      </w:r>
      <w:r w:rsidR="00EA79AB" w:rsidRPr="001910DD">
        <w:rPr>
          <w:rFonts w:asciiTheme="minorHAnsi" w:eastAsia="Times New Roman" w:hAnsiTheme="minorHAnsi" w:cstheme="minorHAnsi"/>
          <w:szCs w:val="22"/>
        </w:rPr>
        <w:t xml:space="preserve"> Kindly check Country list which is provided at point 2 above</w:t>
      </w:r>
    </w:p>
    <w:p w14:paraId="21B00B97" w14:textId="77777777" w:rsidR="003C7A77" w:rsidRPr="001910DD" w:rsidRDefault="003C7A77" w:rsidP="0084267F">
      <w:pPr>
        <w:pStyle w:val="PlainText"/>
        <w:jc w:val="both"/>
        <w:rPr>
          <w:rFonts w:asciiTheme="minorHAnsi" w:eastAsia="Times New Roman" w:hAnsiTheme="minorHAnsi" w:cstheme="minorHAnsi"/>
          <w:szCs w:val="22"/>
        </w:rPr>
      </w:pPr>
    </w:p>
    <w:p w14:paraId="79B97618" w14:textId="77777777" w:rsidR="003C7A77" w:rsidRPr="001910DD" w:rsidRDefault="003C7A77" w:rsidP="0084267F">
      <w:pPr>
        <w:pStyle w:val="PlainText"/>
        <w:jc w:val="both"/>
        <w:rPr>
          <w:rFonts w:asciiTheme="minorHAnsi" w:eastAsia="Times New Roman" w:hAnsiTheme="minorHAnsi" w:cstheme="minorHAnsi"/>
          <w:b/>
          <w:szCs w:val="22"/>
        </w:rPr>
      </w:pPr>
      <w:r w:rsidRPr="001910DD">
        <w:rPr>
          <w:rFonts w:asciiTheme="minorHAnsi" w:eastAsia="Times New Roman" w:hAnsiTheme="minorHAnsi" w:cstheme="minorHAnsi"/>
          <w:b/>
          <w:szCs w:val="22"/>
        </w:rPr>
        <w:t>4-What is the benefit of COC?</w:t>
      </w:r>
    </w:p>
    <w:p w14:paraId="5AF4798B" w14:textId="77777777" w:rsidR="003C7A77" w:rsidRPr="001910DD" w:rsidRDefault="003C7A77" w:rsidP="0084267F">
      <w:pPr>
        <w:pStyle w:val="PlainText"/>
        <w:jc w:val="both"/>
        <w:rPr>
          <w:rFonts w:asciiTheme="minorHAnsi" w:eastAsia="Times New Roman" w:hAnsiTheme="minorHAnsi" w:cstheme="minorHAnsi"/>
          <w:b/>
          <w:szCs w:val="22"/>
        </w:rPr>
      </w:pPr>
    </w:p>
    <w:p w14:paraId="6FE7A907" w14:textId="77777777" w:rsidR="003C7A77" w:rsidRPr="001910DD" w:rsidRDefault="00152E63" w:rsidP="0084267F">
      <w:pPr>
        <w:pStyle w:val="PlainText"/>
        <w:jc w:val="both"/>
        <w:rPr>
          <w:rFonts w:asciiTheme="minorHAnsi" w:eastAsia="Times New Roman" w:hAnsiTheme="minorHAnsi" w:cstheme="minorHAnsi"/>
          <w:szCs w:val="22"/>
        </w:rPr>
      </w:pPr>
      <w:r w:rsidRPr="001910DD">
        <w:rPr>
          <w:rFonts w:asciiTheme="minorHAnsi" w:eastAsia="Times New Roman" w:hAnsiTheme="minorHAnsi" w:cstheme="minorHAnsi"/>
          <w:szCs w:val="22"/>
        </w:rPr>
        <w:t>Entitles employee to maintain continuity in Indian PF despite posted abroad and get exemption for contributing to Host Country’s Social security</w:t>
      </w:r>
      <w:r w:rsidR="003C7A77" w:rsidRPr="001910DD">
        <w:rPr>
          <w:rFonts w:asciiTheme="minorHAnsi" w:eastAsia="Times New Roman" w:hAnsiTheme="minorHAnsi" w:cstheme="minorHAnsi"/>
          <w:szCs w:val="22"/>
        </w:rPr>
        <w:t xml:space="preserve"> </w:t>
      </w:r>
    </w:p>
    <w:p w14:paraId="254C6216" w14:textId="77777777" w:rsidR="003C7A77" w:rsidRPr="001910DD" w:rsidRDefault="003C7A77" w:rsidP="0084267F">
      <w:pPr>
        <w:pStyle w:val="PlainText"/>
        <w:jc w:val="both"/>
        <w:rPr>
          <w:rFonts w:asciiTheme="minorHAnsi" w:eastAsia="Times New Roman" w:hAnsiTheme="minorHAnsi" w:cstheme="minorHAnsi"/>
          <w:szCs w:val="22"/>
        </w:rPr>
      </w:pPr>
    </w:p>
    <w:p w14:paraId="7E5BB93C" w14:textId="77777777" w:rsidR="003C7A77" w:rsidRPr="001910DD" w:rsidRDefault="003C7A77" w:rsidP="0084267F">
      <w:pPr>
        <w:pStyle w:val="PlainText"/>
        <w:jc w:val="both"/>
        <w:rPr>
          <w:rFonts w:asciiTheme="minorHAnsi" w:eastAsia="Times New Roman" w:hAnsiTheme="minorHAnsi" w:cstheme="minorHAnsi"/>
          <w:b/>
          <w:szCs w:val="22"/>
        </w:rPr>
      </w:pPr>
      <w:r w:rsidRPr="001910DD">
        <w:rPr>
          <w:rFonts w:asciiTheme="minorHAnsi" w:eastAsia="Times New Roman" w:hAnsiTheme="minorHAnsi" w:cstheme="minorHAnsi"/>
          <w:b/>
          <w:szCs w:val="22"/>
        </w:rPr>
        <w:t>5- How many COC an employee can have?</w:t>
      </w:r>
    </w:p>
    <w:p w14:paraId="1FDE2B6F" w14:textId="77777777" w:rsidR="003C7A77" w:rsidRPr="001910DD" w:rsidRDefault="003C7A77" w:rsidP="0084267F">
      <w:pPr>
        <w:pStyle w:val="PlainText"/>
        <w:jc w:val="both"/>
        <w:rPr>
          <w:rFonts w:asciiTheme="minorHAnsi" w:eastAsia="Times New Roman" w:hAnsiTheme="minorHAnsi" w:cstheme="minorHAnsi"/>
          <w:b/>
          <w:szCs w:val="22"/>
        </w:rPr>
      </w:pPr>
    </w:p>
    <w:p w14:paraId="293505E3" w14:textId="77777777" w:rsidR="003C7A77" w:rsidRPr="001910DD" w:rsidRDefault="003C7A77" w:rsidP="0084267F">
      <w:pPr>
        <w:pStyle w:val="PlainText"/>
        <w:jc w:val="both"/>
        <w:rPr>
          <w:rFonts w:asciiTheme="minorHAnsi" w:eastAsia="Times New Roman" w:hAnsiTheme="minorHAnsi" w:cstheme="minorHAnsi"/>
          <w:szCs w:val="22"/>
        </w:rPr>
      </w:pPr>
      <w:r w:rsidRPr="001910DD">
        <w:rPr>
          <w:rFonts w:asciiTheme="minorHAnsi" w:eastAsia="Times New Roman" w:hAnsiTheme="minorHAnsi" w:cstheme="minorHAnsi"/>
          <w:szCs w:val="22"/>
        </w:rPr>
        <w:t xml:space="preserve">Employee can have only one Country COC certificate at a time. If employee is moving from one </w:t>
      </w:r>
      <w:r w:rsidR="007109DA" w:rsidRPr="001910DD">
        <w:rPr>
          <w:rFonts w:asciiTheme="minorHAnsi" w:eastAsia="Times New Roman" w:hAnsiTheme="minorHAnsi" w:cstheme="minorHAnsi"/>
          <w:szCs w:val="22"/>
        </w:rPr>
        <w:t>GEO</w:t>
      </w:r>
      <w:r w:rsidRPr="001910DD">
        <w:rPr>
          <w:rFonts w:asciiTheme="minorHAnsi" w:eastAsia="Times New Roman" w:hAnsiTheme="minorHAnsi" w:cstheme="minorHAnsi"/>
          <w:szCs w:val="22"/>
        </w:rPr>
        <w:t xml:space="preserve"> to another then previous COC </w:t>
      </w:r>
      <w:r w:rsidR="007109DA" w:rsidRPr="001910DD">
        <w:rPr>
          <w:rFonts w:asciiTheme="minorHAnsi" w:eastAsia="Times New Roman" w:hAnsiTheme="minorHAnsi" w:cstheme="minorHAnsi"/>
          <w:szCs w:val="22"/>
        </w:rPr>
        <w:t>is required to be</w:t>
      </w:r>
      <w:r w:rsidRPr="001910DD">
        <w:rPr>
          <w:rFonts w:asciiTheme="minorHAnsi" w:eastAsia="Times New Roman" w:hAnsiTheme="minorHAnsi" w:cstheme="minorHAnsi"/>
          <w:szCs w:val="22"/>
        </w:rPr>
        <w:t xml:space="preserve"> surrender</w:t>
      </w:r>
      <w:r w:rsidR="00212C91" w:rsidRPr="001910DD">
        <w:rPr>
          <w:rFonts w:asciiTheme="minorHAnsi" w:eastAsia="Times New Roman" w:hAnsiTheme="minorHAnsi" w:cstheme="minorHAnsi"/>
          <w:szCs w:val="22"/>
        </w:rPr>
        <w:t>ed</w:t>
      </w:r>
      <w:r w:rsidRPr="001910DD">
        <w:rPr>
          <w:rFonts w:asciiTheme="minorHAnsi" w:eastAsia="Times New Roman" w:hAnsiTheme="minorHAnsi" w:cstheme="minorHAnsi"/>
          <w:szCs w:val="22"/>
        </w:rPr>
        <w:t xml:space="preserve"> with EPFO</w:t>
      </w:r>
      <w:r w:rsidR="007109DA" w:rsidRPr="001910DD">
        <w:rPr>
          <w:rFonts w:asciiTheme="minorHAnsi" w:eastAsia="Times New Roman" w:hAnsiTheme="minorHAnsi" w:cstheme="minorHAnsi"/>
          <w:szCs w:val="22"/>
        </w:rPr>
        <w:t xml:space="preserve">. This intimation needs to be sent to PF section on immediate basis directly through email to </w:t>
      </w:r>
      <w:hyperlink r:id="rId52" w:history="1">
        <w:r w:rsidR="007109DA" w:rsidRPr="001910DD">
          <w:rPr>
            <w:rStyle w:val="Hyperlink"/>
            <w:rFonts w:asciiTheme="minorHAnsi" w:eastAsia="Times New Roman" w:hAnsiTheme="minorHAnsi" w:cstheme="minorHAnsi"/>
            <w:szCs w:val="22"/>
          </w:rPr>
          <w:t>ManushriS@hcl.com</w:t>
        </w:r>
      </w:hyperlink>
      <w:r w:rsidR="007109DA" w:rsidRPr="001910DD">
        <w:rPr>
          <w:rFonts w:asciiTheme="minorHAnsi" w:eastAsia="Times New Roman" w:hAnsiTheme="minorHAnsi" w:cstheme="minorHAnsi"/>
          <w:szCs w:val="22"/>
        </w:rPr>
        <w:t xml:space="preserve"> before applying for fresh COC in new location</w:t>
      </w:r>
      <w:r w:rsidRPr="001910DD">
        <w:rPr>
          <w:rFonts w:asciiTheme="minorHAnsi" w:eastAsia="Times New Roman" w:hAnsiTheme="minorHAnsi" w:cstheme="minorHAnsi"/>
          <w:szCs w:val="22"/>
        </w:rPr>
        <w:t xml:space="preserve">. </w:t>
      </w:r>
    </w:p>
    <w:p w14:paraId="722F90A8" w14:textId="77777777" w:rsidR="003C7A77" w:rsidRPr="001910DD" w:rsidRDefault="003C7A77" w:rsidP="0084267F">
      <w:pPr>
        <w:pStyle w:val="PlainText"/>
        <w:jc w:val="both"/>
        <w:rPr>
          <w:rFonts w:asciiTheme="minorHAnsi" w:eastAsia="Times New Roman" w:hAnsiTheme="minorHAnsi" w:cstheme="minorHAnsi"/>
          <w:szCs w:val="22"/>
        </w:rPr>
      </w:pPr>
    </w:p>
    <w:p w14:paraId="25CD69E7" w14:textId="77777777" w:rsidR="003C7A77" w:rsidRPr="001910DD" w:rsidRDefault="003C7A77" w:rsidP="0084267F">
      <w:pPr>
        <w:pStyle w:val="PlainText"/>
        <w:jc w:val="both"/>
        <w:rPr>
          <w:rFonts w:asciiTheme="minorHAnsi" w:eastAsia="Times New Roman" w:hAnsiTheme="minorHAnsi" w:cstheme="minorHAnsi"/>
          <w:b/>
          <w:szCs w:val="22"/>
        </w:rPr>
      </w:pPr>
      <w:r w:rsidRPr="001910DD">
        <w:rPr>
          <w:rFonts w:asciiTheme="minorHAnsi" w:eastAsia="Times New Roman" w:hAnsiTheme="minorHAnsi" w:cstheme="minorHAnsi"/>
          <w:b/>
          <w:szCs w:val="22"/>
        </w:rPr>
        <w:t>6-What is the process for extension?</w:t>
      </w:r>
    </w:p>
    <w:p w14:paraId="546499E9" w14:textId="77777777" w:rsidR="00212C91" w:rsidRPr="001910DD" w:rsidRDefault="00212C91" w:rsidP="0084267F">
      <w:pPr>
        <w:pStyle w:val="PlainText"/>
        <w:jc w:val="both"/>
        <w:rPr>
          <w:rFonts w:asciiTheme="minorHAnsi" w:eastAsia="Times New Roman" w:hAnsiTheme="minorHAnsi" w:cstheme="minorHAnsi"/>
          <w:b/>
          <w:szCs w:val="22"/>
        </w:rPr>
      </w:pPr>
    </w:p>
    <w:p w14:paraId="32715510" w14:textId="77777777" w:rsidR="003C7A77" w:rsidRPr="001910DD" w:rsidRDefault="003C7A77" w:rsidP="0084267F">
      <w:pPr>
        <w:pStyle w:val="PlainText"/>
        <w:jc w:val="both"/>
        <w:rPr>
          <w:rFonts w:asciiTheme="minorHAnsi" w:eastAsia="Times New Roman" w:hAnsiTheme="minorHAnsi" w:cstheme="minorHAnsi"/>
          <w:szCs w:val="22"/>
        </w:rPr>
      </w:pPr>
      <w:r w:rsidRPr="001910DD">
        <w:rPr>
          <w:rFonts w:asciiTheme="minorHAnsi" w:eastAsia="Times New Roman" w:hAnsiTheme="minorHAnsi" w:cstheme="minorHAnsi"/>
          <w:szCs w:val="22"/>
        </w:rPr>
        <w:t>Employee can apply for extension only two months before expiry of pr</w:t>
      </w:r>
      <w:r w:rsidR="00212C91" w:rsidRPr="001910DD">
        <w:rPr>
          <w:rFonts w:asciiTheme="minorHAnsi" w:eastAsia="Times New Roman" w:hAnsiTheme="minorHAnsi" w:cstheme="minorHAnsi"/>
          <w:szCs w:val="22"/>
        </w:rPr>
        <w:t>evious COC.</w:t>
      </w:r>
      <w:r w:rsidR="007109DA" w:rsidRPr="001910DD">
        <w:rPr>
          <w:rFonts w:asciiTheme="minorHAnsi" w:eastAsia="Times New Roman" w:hAnsiTheme="minorHAnsi" w:cstheme="minorHAnsi"/>
          <w:szCs w:val="22"/>
        </w:rPr>
        <w:t xml:space="preserve"> Guidelines remain same as mentioned at point 2 above</w:t>
      </w:r>
    </w:p>
    <w:p w14:paraId="40D92359" w14:textId="77777777" w:rsidR="003C7A77" w:rsidRPr="001910DD" w:rsidRDefault="003C7A77" w:rsidP="0084267F">
      <w:pPr>
        <w:pStyle w:val="PlainText"/>
        <w:jc w:val="both"/>
        <w:rPr>
          <w:rFonts w:asciiTheme="minorHAnsi" w:eastAsia="Times New Roman" w:hAnsiTheme="minorHAnsi" w:cstheme="minorHAnsi"/>
          <w:szCs w:val="22"/>
        </w:rPr>
      </w:pPr>
    </w:p>
    <w:p w14:paraId="652DF3AF" w14:textId="77777777" w:rsidR="003C7A77" w:rsidRPr="001910DD" w:rsidRDefault="003C7A77" w:rsidP="0084267F">
      <w:pPr>
        <w:pStyle w:val="PlainText"/>
        <w:jc w:val="both"/>
        <w:rPr>
          <w:rFonts w:asciiTheme="minorHAnsi" w:eastAsia="Times New Roman" w:hAnsiTheme="minorHAnsi" w:cstheme="minorHAnsi"/>
          <w:b/>
          <w:szCs w:val="22"/>
        </w:rPr>
      </w:pPr>
      <w:r w:rsidRPr="001910DD">
        <w:rPr>
          <w:rFonts w:asciiTheme="minorHAnsi" w:eastAsia="Times New Roman" w:hAnsiTheme="minorHAnsi" w:cstheme="minorHAnsi"/>
          <w:b/>
          <w:szCs w:val="22"/>
        </w:rPr>
        <w:t xml:space="preserve">7-What is the process for COC SURRENDER? </w:t>
      </w:r>
    </w:p>
    <w:p w14:paraId="2EEA5F0F" w14:textId="77777777" w:rsidR="00212C91" w:rsidRPr="001910DD" w:rsidRDefault="00212C91" w:rsidP="0084267F">
      <w:pPr>
        <w:pStyle w:val="PlainText"/>
        <w:jc w:val="both"/>
        <w:rPr>
          <w:rFonts w:asciiTheme="minorHAnsi" w:eastAsia="Times New Roman" w:hAnsiTheme="minorHAnsi" w:cstheme="minorHAnsi"/>
          <w:b/>
          <w:szCs w:val="22"/>
        </w:rPr>
      </w:pPr>
    </w:p>
    <w:p w14:paraId="704D9E29" w14:textId="77777777" w:rsidR="003C7A77" w:rsidRPr="001910DD" w:rsidRDefault="003C7A77" w:rsidP="0084267F">
      <w:pPr>
        <w:autoSpaceDE w:val="0"/>
        <w:autoSpaceDN w:val="0"/>
        <w:jc w:val="both"/>
        <w:rPr>
          <w:rFonts w:asciiTheme="minorHAnsi" w:hAnsiTheme="minorHAnsi" w:cstheme="minorHAnsi"/>
          <w:sz w:val="22"/>
          <w:szCs w:val="22"/>
        </w:rPr>
      </w:pPr>
      <w:r w:rsidRPr="001910DD">
        <w:rPr>
          <w:rFonts w:asciiTheme="minorHAnsi" w:hAnsiTheme="minorHAnsi" w:cstheme="minorHAnsi"/>
          <w:sz w:val="22"/>
          <w:szCs w:val="22"/>
        </w:rPr>
        <w:t xml:space="preserve">Once employee returns from onsite, employee is required to intimate PF team </w:t>
      </w:r>
      <w:r w:rsidR="007109DA" w:rsidRPr="001910DD">
        <w:rPr>
          <w:rFonts w:asciiTheme="minorHAnsi" w:hAnsiTheme="minorHAnsi" w:cstheme="minorHAnsi"/>
          <w:sz w:val="22"/>
          <w:szCs w:val="22"/>
        </w:rPr>
        <w:t xml:space="preserve">- </w:t>
      </w:r>
      <w:hyperlink r:id="rId53" w:history="1">
        <w:r w:rsidR="007109DA" w:rsidRPr="001910DD">
          <w:rPr>
            <w:rStyle w:val="Hyperlink"/>
            <w:rFonts w:asciiTheme="minorHAnsi" w:hAnsiTheme="minorHAnsi" w:cstheme="minorHAnsi"/>
            <w:sz w:val="22"/>
            <w:szCs w:val="22"/>
          </w:rPr>
          <w:t>ManushriS@hcl.com</w:t>
        </w:r>
      </w:hyperlink>
      <w:r w:rsidR="007109DA" w:rsidRPr="001910DD">
        <w:rPr>
          <w:rFonts w:asciiTheme="minorHAnsi" w:hAnsiTheme="minorHAnsi" w:cstheme="minorHAnsi"/>
          <w:sz w:val="22"/>
          <w:szCs w:val="22"/>
        </w:rPr>
        <w:t xml:space="preserve"> </w:t>
      </w:r>
      <w:r w:rsidRPr="001910DD">
        <w:rPr>
          <w:rFonts w:asciiTheme="minorHAnsi" w:hAnsiTheme="minorHAnsi" w:cstheme="minorHAnsi"/>
          <w:sz w:val="22"/>
          <w:szCs w:val="22"/>
        </w:rPr>
        <w:t>for cancellation/Sur</w:t>
      </w:r>
      <w:r w:rsidR="00E74327" w:rsidRPr="001910DD">
        <w:rPr>
          <w:rFonts w:asciiTheme="minorHAnsi" w:hAnsiTheme="minorHAnsi" w:cstheme="minorHAnsi"/>
          <w:sz w:val="22"/>
          <w:szCs w:val="22"/>
        </w:rPr>
        <w:t>r</w:t>
      </w:r>
      <w:r w:rsidRPr="001910DD">
        <w:rPr>
          <w:rFonts w:asciiTheme="minorHAnsi" w:hAnsiTheme="minorHAnsi" w:cstheme="minorHAnsi"/>
          <w:sz w:val="22"/>
          <w:szCs w:val="22"/>
        </w:rPr>
        <w:t>ender of the COC.</w:t>
      </w:r>
      <w:r w:rsidR="007109DA" w:rsidRPr="001910DD">
        <w:rPr>
          <w:rFonts w:asciiTheme="minorHAnsi" w:hAnsiTheme="minorHAnsi" w:cstheme="minorHAnsi"/>
          <w:sz w:val="22"/>
          <w:szCs w:val="22"/>
        </w:rPr>
        <w:t xml:space="preserve">  </w:t>
      </w:r>
    </w:p>
    <w:p w14:paraId="6CB97152" w14:textId="77777777" w:rsidR="00C458EF" w:rsidRPr="001910DD" w:rsidRDefault="00C458EF" w:rsidP="0084267F">
      <w:pPr>
        <w:jc w:val="both"/>
        <w:rPr>
          <w:rFonts w:asciiTheme="minorHAnsi" w:hAnsiTheme="minorHAnsi" w:cstheme="minorHAnsi"/>
          <w:sz w:val="22"/>
          <w:szCs w:val="22"/>
        </w:rPr>
      </w:pPr>
    </w:p>
    <w:p w14:paraId="213D3C52" w14:textId="77777777" w:rsidR="00E74327" w:rsidRPr="001910DD" w:rsidRDefault="005A74BF" w:rsidP="00CE6C7F">
      <w:pPr>
        <w:pStyle w:val="PlainText"/>
        <w:jc w:val="both"/>
        <w:rPr>
          <w:rFonts w:asciiTheme="minorHAnsi" w:eastAsia="Times New Roman" w:hAnsiTheme="minorHAnsi" w:cstheme="minorHAnsi"/>
          <w:szCs w:val="22"/>
        </w:rPr>
      </w:pPr>
      <w:r w:rsidRPr="001910DD">
        <w:rPr>
          <w:rFonts w:asciiTheme="minorHAnsi" w:hAnsiTheme="minorHAnsi" w:cstheme="minorHAnsi"/>
          <w:szCs w:val="22"/>
        </w:rPr>
        <w:t>8</w:t>
      </w:r>
      <w:r w:rsidRPr="001910DD">
        <w:rPr>
          <w:rFonts w:asciiTheme="minorHAnsi" w:eastAsia="Times New Roman" w:hAnsiTheme="minorHAnsi" w:cstheme="minorHAnsi"/>
          <w:szCs w:val="22"/>
        </w:rPr>
        <w:t xml:space="preserve">- Who is the </w:t>
      </w:r>
      <w:proofErr w:type="spellStart"/>
      <w:r w:rsidRPr="001910DD">
        <w:rPr>
          <w:rFonts w:asciiTheme="minorHAnsi" w:eastAsia="Times New Roman" w:hAnsiTheme="minorHAnsi" w:cstheme="minorHAnsi"/>
          <w:szCs w:val="22"/>
        </w:rPr>
        <w:t>spoc</w:t>
      </w:r>
      <w:proofErr w:type="spellEnd"/>
      <w:r w:rsidRPr="001910DD">
        <w:rPr>
          <w:rFonts w:asciiTheme="minorHAnsi" w:eastAsia="Times New Roman" w:hAnsiTheme="minorHAnsi" w:cstheme="minorHAnsi"/>
          <w:szCs w:val="22"/>
        </w:rPr>
        <w:t xml:space="preserve"> for COC in HCLT  - Manushri Srivastava (</w:t>
      </w:r>
      <w:hyperlink r:id="rId54" w:history="1">
        <w:r w:rsidRPr="001910DD">
          <w:rPr>
            <w:rFonts w:asciiTheme="minorHAnsi" w:eastAsia="Times New Roman" w:hAnsiTheme="minorHAnsi" w:cstheme="minorHAnsi"/>
            <w:szCs w:val="22"/>
          </w:rPr>
          <w:t>ManushriS@hcl.com</w:t>
        </w:r>
      </w:hyperlink>
      <w:r w:rsidRPr="001910DD">
        <w:rPr>
          <w:rFonts w:asciiTheme="minorHAnsi" w:eastAsia="Times New Roman" w:hAnsiTheme="minorHAnsi" w:cstheme="minorHAnsi"/>
          <w:szCs w:val="22"/>
        </w:rPr>
        <w:t xml:space="preserve">) with escalation to </w:t>
      </w:r>
      <w:hyperlink r:id="rId55" w:history="1">
        <w:r w:rsidRPr="001910DD">
          <w:rPr>
            <w:rFonts w:asciiTheme="minorHAnsi" w:eastAsia="Times New Roman" w:hAnsiTheme="minorHAnsi" w:cstheme="minorHAnsi"/>
            <w:szCs w:val="22"/>
          </w:rPr>
          <w:t>adarshvs@hcl.com</w:t>
        </w:r>
      </w:hyperlink>
    </w:p>
    <w:p w14:paraId="453FCE0F" w14:textId="77777777" w:rsidR="005A74BF" w:rsidRPr="001910DD" w:rsidRDefault="005A74BF" w:rsidP="00CE6C7F">
      <w:pPr>
        <w:pStyle w:val="PlainText"/>
        <w:jc w:val="both"/>
        <w:rPr>
          <w:rFonts w:asciiTheme="minorHAnsi" w:eastAsia="Times New Roman" w:hAnsiTheme="minorHAnsi" w:cstheme="minorHAnsi"/>
          <w:szCs w:val="22"/>
        </w:rPr>
      </w:pPr>
    </w:p>
    <w:p w14:paraId="3BD0FF19" w14:textId="77777777" w:rsidR="00E74327" w:rsidRPr="001910DD" w:rsidRDefault="00E74327" w:rsidP="00CE6C7F">
      <w:pPr>
        <w:pStyle w:val="PlainText"/>
        <w:jc w:val="both"/>
        <w:rPr>
          <w:rFonts w:asciiTheme="minorHAnsi" w:eastAsia="Times New Roman" w:hAnsiTheme="minorHAnsi" w:cstheme="minorHAnsi"/>
          <w:szCs w:val="22"/>
        </w:rPr>
      </w:pPr>
    </w:p>
    <w:tbl>
      <w:tblPr>
        <w:tblW w:w="4844" w:type="pct"/>
        <w:jc w:val="center"/>
        <w:tblCellSpacing w:w="0" w:type="dxa"/>
        <w:shd w:val="clear" w:color="auto" w:fill="FFFFFF"/>
        <w:tblCellMar>
          <w:top w:w="45" w:type="dxa"/>
          <w:left w:w="45" w:type="dxa"/>
          <w:bottom w:w="45" w:type="dxa"/>
          <w:right w:w="45" w:type="dxa"/>
        </w:tblCellMar>
        <w:tblLook w:val="0000" w:firstRow="0" w:lastRow="0" w:firstColumn="0" w:lastColumn="0" w:noHBand="0" w:noVBand="0"/>
      </w:tblPr>
      <w:tblGrid>
        <w:gridCol w:w="8563"/>
      </w:tblGrid>
      <w:tr w:rsidR="00E74327" w:rsidRPr="001910DD" w14:paraId="481BD9A4" w14:textId="77777777" w:rsidTr="003B6C5F">
        <w:trPr>
          <w:tblCellSpacing w:w="0" w:type="dxa"/>
          <w:jc w:val="center"/>
        </w:trPr>
        <w:tc>
          <w:tcPr>
            <w:tcW w:w="5000" w:type="pct"/>
            <w:shd w:val="clear" w:color="auto" w:fill="FFFFFF"/>
            <w:vAlign w:val="center"/>
          </w:tcPr>
          <w:p w14:paraId="5BD74044" w14:textId="77777777" w:rsidR="003B6C5F" w:rsidRPr="001910DD" w:rsidRDefault="003B6C5F" w:rsidP="003B6C5F">
            <w:pPr>
              <w:pStyle w:val="PlainText"/>
              <w:jc w:val="center"/>
              <w:rPr>
                <w:rFonts w:asciiTheme="minorHAnsi" w:eastAsia="Times New Roman" w:hAnsiTheme="minorHAnsi" w:cstheme="minorHAnsi"/>
                <w:b/>
                <w:bCs/>
                <w:szCs w:val="22"/>
                <w:u w:val="single"/>
              </w:rPr>
            </w:pPr>
            <w:r w:rsidRPr="001910DD">
              <w:rPr>
                <w:rFonts w:asciiTheme="minorHAnsi" w:eastAsia="Times New Roman" w:hAnsiTheme="minorHAnsi" w:cstheme="minorHAnsi"/>
                <w:b/>
                <w:bCs/>
                <w:szCs w:val="22"/>
                <w:u w:val="single"/>
              </w:rPr>
              <w:t>SUPERANNUATION</w:t>
            </w:r>
          </w:p>
          <w:p w14:paraId="6BC956E7" w14:textId="77777777" w:rsidR="003B6C5F" w:rsidRPr="001910DD" w:rsidRDefault="003B6C5F" w:rsidP="003B6C5F">
            <w:pPr>
              <w:pStyle w:val="PlainText"/>
              <w:jc w:val="center"/>
              <w:rPr>
                <w:rFonts w:asciiTheme="minorHAnsi" w:eastAsia="Times New Roman" w:hAnsiTheme="minorHAnsi" w:cstheme="minorHAnsi"/>
                <w:b/>
                <w:bCs/>
                <w:szCs w:val="22"/>
                <w:u w:val="single"/>
              </w:rPr>
            </w:pPr>
          </w:p>
          <w:p w14:paraId="2617D2D5" w14:textId="77777777" w:rsidR="003B6C5F" w:rsidRPr="001910DD" w:rsidRDefault="001604AF" w:rsidP="001604AF">
            <w:pPr>
              <w:jc w:val="both"/>
              <w:rPr>
                <w:rStyle w:val="Strong"/>
                <w:rFonts w:asciiTheme="minorHAnsi" w:hAnsiTheme="minorHAnsi" w:cstheme="minorHAnsi"/>
                <w:color w:val="000000"/>
                <w:sz w:val="22"/>
                <w:szCs w:val="22"/>
                <w:u w:val="single"/>
              </w:rPr>
            </w:pPr>
            <w:r w:rsidRPr="001910DD">
              <w:rPr>
                <w:rStyle w:val="Strong"/>
                <w:rFonts w:asciiTheme="minorHAnsi" w:hAnsiTheme="minorHAnsi" w:cstheme="minorHAnsi"/>
                <w:color w:val="000000"/>
                <w:sz w:val="22"/>
                <w:szCs w:val="22"/>
              </w:rPr>
              <w:t xml:space="preserve">01. </w:t>
            </w:r>
            <w:r w:rsidR="003B6C5F" w:rsidRPr="001910DD">
              <w:rPr>
                <w:rStyle w:val="Strong"/>
                <w:rFonts w:asciiTheme="minorHAnsi" w:hAnsiTheme="minorHAnsi" w:cstheme="minorHAnsi"/>
                <w:color w:val="000000"/>
                <w:sz w:val="22"/>
                <w:szCs w:val="22"/>
                <w:u w:val="single"/>
              </w:rPr>
              <w:t>What is Superannuation(SA) Benefit?</w:t>
            </w:r>
          </w:p>
          <w:p w14:paraId="7AFFF30B" w14:textId="77777777" w:rsidR="00E74327" w:rsidRPr="001910DD" w:rsidRDefault="00E74327" w:rsidP="00CE6C7F">
            <w:pPr>
              <w:pStyle w:val="PlainText"/>
              <w:jc w:val="both"/>
              <w:rPr>
                <w:rFonts w:asciiTheme="minorHAnsi" w:eastAsia="Times New Roman" w:hAnsiTheme="minorHAnsi" w:cstheme="minorHAnsi"/>
                <w:szCs w:val="22"/>
              </w:rPr>
            </w:pPr>
            <w:r w:rsidRPr="001910DD">
              <w:rPr>
                <w:rFonts w:asciiTheme="minorHAnsi" w:eastAsia="Times New Roman" w:hAnsiTheme="minorHAnsi" w:cstheme="minorHAnsi"/>
                <w:szCs w:val="22"/>
              </w:rPr>
              <w:t>It is a voluntary pension plan catering to the retirement needs of the employee to ensure that pension is received by the member / employee after his retirement / leaving service.</w:t>
            </w:r>
          </w:p>
        </w:tc>
      </w:tr>
      <w:tr w:rsidR="00E74327" w:rsidRPr="001910DD" w14:paraId="0813472D" w14:textId="77777777" w:rsidTr="003B6C5F">
        <w:trPr>
          <w:tblCellSpacing w:w="0" w:type="dxa"/>
          <w:jc w:val="center"/>
        </w:trPr>
        <w:tc>
          <w:tcPr>
            <w:tcW w:w="5000" w:type="pct"/>
            <w:shd w:val="clear" w:color="auto" w:fill="FFFFFF"/>
            <w:vAlign w:val="center"/>
          </w:tcPr>
          <w:p w14:paraId="6F79511A" w14:textId="77777777" w:rsidR="00E74327" w:rsidRPr="001910DD" w:rsidRDefault="00E74327" w:rsidP="00CE6C7F">
            <w:pPr>
              <w:pStyle w:val="PlainText"/>
              <w:jc w:val="both"/>
              <w:rPr>
                <w:rFonts w:asciiTheme="minorHAnsi" w:eastAsia="Times New Roman" w:hAnsiTheme="minorHAnsi" w:cstheme="minorHAnsi"/>
                <w:szCs w:val="22"/>
              </w:rPr>
            </w:pPr>
          </w:p>
          <w:p w14:paraId="1C293B33" w14:textId="77777777" w:rsidR="003B6C5F" w:rsidRPr="001910DD" w:rsidRDefault="001604AF" w:rsidP="003B6C5F">
            <w:pPr>
              <w:jc w:val="both"/>
              <w:rPr>
                <w:rStyle w:val="Strong"/>
                <w:rFonts w:asciiTheme="minorHAnsi" w:hAnsiTheme="minorHAnsi" w:cstheme="minorHAnsi"/>
                <w:color w:val="000000"/>
                <w:sz w:val="22"/>
                <w:szCs w:val="22"/>
                <w:u w:val="single"/>
              </w:rPr>
            </w:pPr>
            <w:r w:rsidRPr="001910DD">
              <w:rPr>
                <w:rStyle w:val="Strong"/>
                <w:rFonts w:asciiTheme="minorHAnsi" w:hAnsiTheme="minorHAnsi" w:cstheme="minorHAnsi"/>
                <w:color w:val="000000"/>
                <w:sz w:val="22"/>
                <w:szCs w:val="22"/>
              </w:rPr>
              <w:t xml:space="preserve">02. </w:t>
            </w:r>
            <w:r w:rsidR="003B6C5F" w:rsidRPr="001910DD">
              <w:rPr>
                <w:rStyle w:val="Strong"/>
                <w:rFonts w:asciiTheme="minorHAnsi" w:hAnsiTheme="minorHAnsi" w:cstheme="minorHAnsi"/>
                <w:color w:val="000000"/>
                <w:sz w:val="22"/>
                <w:szCs w:val="22"/>
                <w:u w:val="single"/>
              </w:rPr>
              <w:t>What is the objective of an SA scheme?</w:t>
            </w:r>
          </w:p>
          <w:p w14:paraId="74D0C49A" w14:textId="77777777" w:rsidR="003B6C5F" w:rsidRPr="001910DD" w:rsidRDefault="003B6C5F" w:rsidP="00CE6C7F">
            <w:pPr>
              <w:pStyle w:val="PlainText"/>
              <w:jc w:val="both"/>
              <w:rPr>
                <w:rFonts w:asciiTheme="minorHAnsi" w:eastAsia="Times New Roman" w:hAnsiTheme="minorHAnsi" w:cstheme="minorHAnsi"/>
                <w:szCs w:val="22"/>
              </w:rPr>
            </w:pPr>
          </w:p>
        </w:tc>
      </w:tr>
      <w:tr w:rsidR="00E74327" w:rsidRPr="001910DD" w14:paraId="62089FDF" w14:textId="77777777" w:rsidTr="003B6C5F">
        <w:trPr>
          <w:tblCellSpacing w:w="0" w:type="dxa"/>
          <w:jc w:val="center"/>
        </w:trPr>
        <w:tc>
          <w:tcPr>
            <w:tcW w:w="5000" w:type="pct"/>
            <w:shd w:val="clear" w:color="auto" w:fill="FFFFFF"/>
            <w:vAlign w:val="center"/>
          </w:tcPr>
          <w:p w14:paraId="669E4D4E" w14:textId="77777777" w:rsidR="00E74327" w:rsidRPr="001910DD" w:rsidRDefault="00E74327" w:rsidP="003B6C5F">
            <w:pPr>
              <w:pStyle w:val="PlainText"/>
              <w:jc w:val="both"/>
              <w:rPr>
                <w:rFonts w:asciiTheme="minorHAnsi" w:eastAsia="Times New Roman" w:hAnsiTheme="minorHAnsi" w:cstheme="minorHAnsi"/>
                <w:szCs w:val="22"/>
              </w:rPr>
            </w:pPr>
            <w:r w:rsidRPr="001910DD">
              <w:rPr>
                <w:rFonts w:asciiTheme="minorHAnsi" w:eastAsia="Times New Roman" w:hAnsiTheme="minorHAnsi" w:cstheme="minorHAnsi"/>
                <w:szCs w:val="22"/>
              </w:rPr>
              <w:t>To build</w:t>
            </w:r>
            <w:r w:rsidR="003323EE" w:rsidRPr="001910DD">
              <w:rPr>
                <w:rFonts w:asciiTheme="minorHAnsi" w:eastAsia="Times New Roman" w:hAnsiTheme="minorHAnsi" w:cstheme="minorHAnsi"/>
                <w:szCs w:val="22"/>
              </w:rPr>
              <w:t xml:space="preserve"> </w:t>
            </w:r>
            <w:r w:rsidRPr="001910DD">
              <w:rPr>
                <w:rFonts w:asciiTheme="minorHAnsi" w:eastAsia="Times New Roman" w:hAnsiTheme="minorHAnsi" w:cstheme="minorHAnsi"/>
                <w:szCs w:val="22"/>
              </w:rPr>
              <w:t>up a Corpus during the lifetime of employment that could be utilized to pay pension to employees on their retirement or on their leaving service.</w:t>
            </w:r>
          </w:p>
        </w:tc>
      </w:tr>
      <w:tr w:rsidR="00E74327" w:rsidRPr="001910DD" w14:paraId="1015F124" w14:textId="77777777" w:rsidTr="003B6C5F">
        <w:trPr>
          <w:tblCellSpacing w:w="0" w:type="dxa"/>
          <w:jc w:val="center"/>
        </w:trPr>
        <w:tc>
          <w:tcPr>
            <w:tcW w:w="5000" w:type="pct"/>
            <w:shd w:val="clear" w:color="auto" w:fill="FFFFFF"/>
            <w:vAlign w:val="center"/>
          </w:tcPr>
          <w:p w14:paraId="7FEA157C" w14:textId="77777777" w:rsidR="00E74327" w:rsidRPr="001910DD" w:rsidRDefault="005F138B" w:rsidP="00CE6C7F">
            <w:pPr>
              <w:pStyle w:val="PlainText"/>
              <w:jc w:val="both"/>
              <w:rPr>
                <w:rFonts w:asciiTheme="minorHAnsi" w:eastAsia="Times New Roman" w:hAnsiTheme="minorHAnsi" w:cstheme="minorHAnsi"/>
                <w:b/>
                <w:szCs w:val="22"/>
                <w:u w:val="single"/>
              </w:rPr>
            </w:pPr>
            <w:hyperlink r:id="rId56" w:anchor="top1#top1" w:history="1"/>
            <w:r w:rsidR="00E74327" w:rsidRPr="001910DD">
              <w:rPr>
                <w:rFonts w:asciiTheme="minorHAnsi" w:eastAsia="Times New Roman" w:hAnsiTheme="minorHAnsi" w:cstheme="minorHAnsi"/>
                <w:szCs w:val="22"/>
              </w:rPr>
              <w:t> </w:t>
            </w:r>
          </w:p>
          <w:p w14:paraId="52473054" w14:textId="77777777" w:rsidR="003B6C5F" w:rsidRPr="001910DD" w:rsidRDefault="001604AF" w:rsidP="00CE6C7F">
            <w:pPr>
              <w:pStyle w:val="PlainText"/>
              <w:jc w:val="both"/>
              <w:rPr>
                <w:rFonts w:asciiTheme="minorHAnsi" w:eastAsia="Times New Roman" w:hAnsiTheme="minorHAnsi" w:cstheme="minorHAnsi"/>
                <w:szCs w:val="22"/>
              </w:rPr>
            </w:pPr>
            <w:r w:rsidRPr="001910DD">
              <w:rPr>
                <w:rFonts w:asciiTheme="minorHAnsi" w:eastAsia="Times New Roman" w:hAnsiTheme="minorHAnsi" w:cstheme="minorHAnsi"/>
                <w:b/>
                <w:szCs w:val="22"/>
              </w:rPr>
              <w:t>03.</w:t>
            </w:r>
            <w:r w:rsidRPr="001910DD">
              <w:rPr>
                <w:rFonts w:asciiTheme="minorHAnsi" w:eastAsia="Times New Roman" w:hAnsiTheme="minorHAnsi" w:cstheme="minorHAnsi"/>
                <w:b/>
                <w:szCs w:val="22"/>
                <w:u w:val="single"/>
              </w:rPr>
              <w:t xml:space="preserve"> </w:t>
            </w:r>
            <w:r w:rsidR="003B6C5F" w:rsidRPr="001910DD">
              <w:rPr>
                <w:rFonts w:asciiTheme="minorHAnsi" w:eastAsia="Times New Roman" w:hAnsiTheme="minorHAnsi" w:cstheme="minorHAnsi"/>
                <w:b/>
                <w:szCs w:val="22"/>
                <w:u w:val="single"/>
              </w:rPr>
              <w:t>How is Superannuation Scheme better than ALSA</w:t>
            </w:r>
          </w:p>
        </w:tc>
      </w:tr>
      <w:tr w:rsidR="00E74327" w:rsidRPr="001910DD" w14:paraId="46268AD5" w14:textId="77777777" w:rsidTr="003B6C5F">
        <w:trPr>
          <w:tblCellSpacing w:w="0" w:type="dxa"/>
          <w:jc w:val="center"/>
        </w:trPr>
        <w:tc>
          <w:tcPr>
            <w:tcW w:w="5000" w:type="pct"/>
            <w:shd w:val="clear" w:color="auto" w:fill="FFFFFF"/>
            <w:vAlign w:val="center"/>
          </w:tcPr>
          <w:p w14:paraId="34D0B7C3" w14:textId="77777777" w:rsidR="00E74327" w:rsidRPr="001910DD" w:rsidRDefault="00E74327" w:rsidP="003B6C5F">
            <w:pPr>
              <w:pStyle w:val="PlainText"/>
              <w:jc w:val="both"/>
              <w:rPr>
                <w:rFonts w:asciiTheme="minorHAnsi" w:eastAsia="Times New Roman" w:hAnsiTheme="minorHAnsi" w:cstheme="minorHAnsi"/>
                <w:szCs w:val="22"/>
              </w:rPr>
            </w:pPr>
            <w:r w:rsidRPr="001910DD">
              <w:rPr>
                <w:rFonts w:asciiTheme="minorHAnsi" w:eastAsia="Times New Roman" w:hAnsiTheme="minorHAnsi" w:cstheme="minorHAnsi"/>
                <w:szCs w:val="22"/>
              </w:rPr>
              <w:t>There is a unique pre-tax advantage in the scheme wherein the contribution gets deducted directly from ACTC &amp; thereby brings the Taxable Income down subject to ceilings specified under the Income tax act. (See Illustration annexed on the last page</w:t>
            </w:r>
            <w:r w:rsidR="00220954" w:rsidRPr="001910DD">
              <w:rPr>
                <w:rFonts w:asciiTheme="minorHAnsi" w:eastAsia="Times New Roman" w:hAnsiTheme="minorHAnsi" w:cstheme="minorHAnsi"/>
                <w:szCs w:val="22"/>
              </w:rPr>
              <w:t xml:space="preserve">). In addition, </w:t>
            </w:r>
            <w:r w:rsidRPr="001910DD">
              <w:rPr>
                <w:rFonts w:asciiTheme="minorHAnsi" w:eastAsia="Times New Roman" w:hAnsiTheme="minorHAnsi" w:cstheme="minorHAnsi"/>
                <w:szCs w:val="22"/>
              </w:rPr>
              <w:t>there are Investment benefits &amp; since it’s routed through approved HCL trust, the income is also exempt. The corpus builds up in a systematic way due to power of compounding with the Investment returns.</w:t>
            </w:r>
          </w:p>
        </w:tc>
      </w:tr>
      <w:tr w:rsidR="00E74327" w:rsidRPr="001910DD" w14:paraId="44B4084B" w14:textId="77777777" w:rsidTr="003B6C5F">
        <w:trPr>
          <w:tblCellSpacing w:w="0" w:type="dxa"/>
          <w:jc w:val="center"/>
        </w:trPr>
        <w:tc>
          <w:tcPr>
            <w:tcW w:w="5000" w:type="pct"/>
            <w:shd w:val="clear" w:color="auto" w:fill="FFFFFF"/>
            <w:vAlign w:val="center"/>
          </w:tcPr>
          <w:p w14:paraId="4FA8E2CC" w14:textId="77777777" w:rsidR="001604AF" w:rsidRPr="001910DD" w:rsidRDefault="005F138B" w:rsidP="0084267F">
            <w:pPr>
              <w:jc w:val="both"/>
              <w:rPr>
                <w:rFonts w:asciiTheme="minorHAnsi" w:hAnsiTheme="minorHAnsi" w:cstheme="minorHAnsi"/>
                <w:color w:val="000000"/>
                <w:sz w:val="22"/>
                <w:szCs w:val="22"/>
              </w:rPr>
            </w:pPr>
            <w:hyperlink r:id="rId57" w:anchor="top1#top1" w:history="1"/>
            <w:r w:rsidR="00E74327" w:rsidRPr="001910DD">
              <w:rPr>
                <w:rFonts w:asciiTheme="minorHAnsi" w:hAnsiTheme="minorHAnsi" w:cstheme="minorHAnsi"/>
                <w:color w:val="000000"/>
                <w:sz w:val="22"/>
                <w:szCs w:val="22"/>
              </w:rPr>
              <w:t> </w:t>
            </w:r>
          </w:p>
          <w:p w14:paraId="1D1188A6" w14:textId="77777777" w:rsidR="00E74327" w:rsidRPr="001910DD" w:rsidRDefault="001604AF" w:rsidP="0084267F">
            <w:pPr>
              <w:jc w:val="both"/>
              <w:rPr>
                <w:rFonts w:asciiTheme="minorHAnsi" w:hAnsiTheme="minorHAnsi" w:cstheme="minorHAnsi"/>
                <w:b/>
                <w:color w:val="000000"/>
                <w:sz w:val="22"/>
                <w:szCs w:val="22"/>
              </w:rPr>
            </w:pPr>
            <w:r w:rsidRPr="001910DD">
              <w:rPr>
                <w:rFonts w:asciiTheme="minorHAnsi" w:hAnsiTheme="minorHAnsi" w:cstheme="minorHAnsi"/>
                <w:b/>
                <w:color w:val="000000"/>
                <w:sz w:val="22"/>
                <w:szCs w:val="22"/>
              </w:rPr>
              <w:t>04. How can Employee become a member of the Scheme?</w:t>
            </w:r>
          </w:p>
        </w:tc>
      </w:tr>
      <w:tr w:rsidR="00E74327" w:rsidRPr="001910DD" w14:paraId="176A7893" w14:textId="77777777" w:rsidTr="003B6C5F">
        <w:trPr>
          <w:tblCellSpacing w:w="0" w:type="dxa"/>
          <w:jc w:val="center"/>
        </w:trPr>
        <w:tc>
          <w:tcPr>
            <w:tcW w:w="5000" w:type="pct"/>
            <w:shd w:val="clear" w:color="auto" w:fill="FFFFFF"/>
            <w:vAlign w:val="center"/>
          </w:tcPr>
          <w:p w14:paraId="49AF03BB" w14:textId="77777777" w:rsidR="00E74327" w:rsidRPr="001910DD" w:rsidRDefault="001604AF"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Scheme is</w:t>
            </w:r>
            <w:r w:rsidR="0023745F" w:rsidRPr="001910DD">
              <w:rPr>
                <w:rFonts w:asciiTheme="minorHAnsi" w:hAnsiTheme="minorHAnsi" w:cstheme="minorHAnsi"/>
                <w:color w:val="000000"/>
                <w:sz w:val="22"/>
                <w:szCs w:val="22"/>
              </w:rPr>
              <w:t xml:space="preserve"> applicable to employees who are in </w:t>
            </w:r>
            <w:r w:rsidR="00E74327" w:rsidRPr="001910DD">
              <w:rPr>
                <w:rFonts w:asciiTheme="minorHAnsi" w:hAnsiTheme="minorHAnsi" w:cstheme="minorHAnsi"/>
                <w:color w:val="000000"/>
                <w:sz w:val="22"/>
                <w:szCs w:val="22"/>
              </w:rPr>
              <w:t>E4 &amp; above band</w:t>
            </w:r>
            <w:r w:rsidR="0023745F" w:rsidRPr="001910DD">
              <w:rPr>
                <w:rFonts w:asciiTheme="minorHAnsi" w:hAnsiTheme="minorHAnsi" w:cstheme="minorHAnsi"/>
                <w:color w:val="000000"/>
                <w:sz w:val="22"/>
                <w:szCs w:val="22"/>
              </w:rPr>
              <w:t>.</w:t>
            </w:r>
            <w:r w:rsidR="00E74327" w:rsidRPr="001910DD">
              <w:rPr>
                <w:rFonts w:asciiTheme="minorHAnsi" w:hAnsiTheme="minorHAnsi" w:cstheme="minorHAnsi"/>
                <w:color w:val="000000"/>
                <w:sz w:val="22"/>
                <w:szCs w:val="22"/>
              </w:rPr>
              <w:t xml:space="preserve"> </w:t>
            </w:r>
            <w:r w:rsidR="0023745F" w:rsidRPr="001910DD">
              <w:rPr>
                <w:rFonts w:asciiTheme="minorHAnsi" w:hAnsiTheme="minorHAnsi" w:cstheme="minorHAnsi"/>
                <w:color w:val="000000"/>
                <w:sz w:val="22"/>
                <w:szCs w:val="22"/>
              </w:rPr>
              <w:t>Is enabled online, employees can choose to become a member by selecting option available in “Flexible compensation” under Compensation</w:t>
            </w:r>
          </w:p>
          <w:p w14:paraId="5A2EF8A5" w14:textId="77777777" w:rsidR="00E74327" w:rsidRPr="001910DD" w:rsidRDefault="00E74327" w:rsidP="0084267F">
            <w:pPr>
              <w:jc w:val="both"/>
              <w:rPr>
                <w:rFonts w:asciiTheme="minorHAnsi" w:hAnsiTheme="minorHAnsi" w:cstheme="minorHAnsi"/>
                <w:color w:val="000000"/>
                <w:sz w:val="22"/>
                <w:szCs w:val="22"/>
              </w:rPr>
            </w:pPr>
          </w:p>
          <w:p w14:paraId="5705B85E" w14:textId="77777777" w:rsidR="00E74327" w:rsidRPr="001910DD" w:rsidRDefault="001604AF" w:rsidP="0084267F">
            <w:pPr>
              <w:jc w:val="both"/>
              <w:rPr>
                <w:rFonts w:asciiTheme="minorHAnsi" w:hAnsiTheme="minorHAnsi" w:cstheme="minorHAnsi"/>
                <w:b/>
                <w:color w:val="000000"/>
                <w:sz w:val="22"/>
                <w:szCs w:val="22"/>
              </w:rPr>
            </w:pPr>
            <w:r w:rsidRPr="001910DD">
              <w:rPr>
                <w:rFonts w:asciiTheme="minorHAnsi" w:hAnsiTheme="minorHAnsi" w:cstheme="minorHAnsi"/>
                <w:b/>
                <w:color w:val="000000"/>
                <w:sz w:val="22"/>
                <w:szCs w:val="22"/>
              </w:rPr>
              <w:t>0</w:t>
            </w:r>
            <w:r w:rsidR="00E74327" w:rsidRPr="001910DD">
              <w:rPr>
                <w:rFonts w:asciiTheme="minorHAnsi" w:hAnsiTheme="minorHAnsi" w:cstheme="minorHAnsi"/>
                <w:b/>
                <w:color w:val="000000"/>
                <w:sz w:val="22"/>
                <w:szCs w:val="22"/>
              </w:rPr>
              <w:t>5. Can I contribute retrospectively?</w:t>
            </w:r>
          </w:p>
          <w:p w14:paraId="117ED39B" w14:textId="77777777" w:rsidR="00E74327" w:rsidRPr="001910DD" w:rsidRDefault="00E74327" w:rsidP="0084267F">
            <w:pPr>
              <w:jc w:val="both"/>
              <w:rPr>
                <w:rFonts w:asciiTheme="minorHAnsi" w:hAnsiTheme="minorHAnsi" w:cstheme="minorHAnsi"/>
                <w:b/>
                <w:color w:val="000000"/>
                <w:sz w:val="22"/>
                <w:szCs w:val="22"/>
              </w:rPr>
            </w:pPr>
          </w:p>
          <w:p w14:paraId="49889289"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Members can contribute prospectively i.e. from opting calendar month only. Retrospective contributions to Superannuation fund will not be accepted.</w:t>
            </w:r>
          </w:p>
        </w:tc>
      </w:tr>
      <w:tr w:rsidR="00E74327" w:rsidRPr="001910DD" w14:paraId="5F0B5B3D" w14:textId="77777777" w:rsidTr="003B6C5F">
        <w:trPr>
          <w:tblCellSpacing w:w="0" w:type="dxa"/>
          <w:jc w:val="center"/>
        </w:trPr>
        <w:tc>
          <w:tcPr>
            <w:tcW w:w="5000" w:type="pct"/>
            <w:shd w:val="clear" w:color="auto" w:fill="FFFFFF"/>
            <w:vAlign w:val="center"/>
          </w:tcPr>
          <w:p w14:paraId="6AA05AF8" w14:textId="77777777" w:rsidR="00E74327" w:rsidRPr="001910DD" w:rsidRDefault="005F138B" w:rsidP="0084267F">
            <w:pPr>
              <w:jc w:val="both"/>
              <w:rPr>
                <w:rFonts w:asciiTheme="minorHAnsi" w:hAnsiTheme="minorHAnsi" w:cstheme="minorHAnsi"/>
                <w:color w:val="000000"/>
                <w:sz w:val="22"/>
                <w:szCs w:val="22"/>
              </w:rPr>
            </w:pPr>
            <w:hyperlink r:id="rId58" w:anchor="top1#top1" w:history="1"/>
            <w:r w:rsidR="00E74327" w:rsidRPr="001910DD">
              <w:rPr>
                <w:rFonts w:asciiTheme="minorHAnsi" w:hAnsiTheme="minorHAnsi" w:cstheme="minorHAnsi"/>
                <w:color w:val="000000"/>
                <w:sz w:val="22"/>
                <w:szCs w:val="22"/>
              </w:rPr>
              <w:t> </w:t>
            </w:r>
          </w:p>
          <w:p w14:paraId="24CEC572" w14:textId="77777777" w:rsidR="001604AF" w:rsidRPr="001910DD" w:rsidRDefault="001604AF" w:rsidP="0084267F">
            <w:pPr>
              <w:jc w:val="both"/>
              <w:rPr>
                <w:rFonts w:asciiTheme="minorHAnsi" w:hAnsiTheme="minorHAnsi" w:cstheme="minorHAnsi"/>
                <w:color w:val="000000"/>
                <w:sz w:val="22"/>
                <w:szCs w:val="22"/>
              </w:rPr>
            </w:pPr>
          </w:p>
          <w:p w14:paraId="2B7968BA" w14:textId="77777777" w:rsidR="001604AF" w:rsidRPr="001910DD" w:rsidRDefault="001604AF" w:rsidP="001604AF">
            <w:pPr>
              <w:jc w:val="both"/>
              <w:rPr>
                <w:rFonts w:asciiTheme="minorHAnsi" w:hAnsiTheme="minorHAnsi" w:cstheme="minorHAnsi"/>
                <w:b/>
                <w:color w:val="000000"/>
                <w:sz w:val="22"/>
                <w:szCs w:val="22"/>
              </w:rPr>
            </w:pPr>
            <w:r w:rsidRPr="001910DD">
              <w:rPr>
                <w:rFonts w:asciiTheme="minorHAnsi" w:hAnsiTheme="minorHAnsi" w:cstheme="minorHAnsi"/>
                <w:b/>
                <w:color w:val="000000"/>
                <w:sz w:val="22"/>
                <w:szCs w:val="22"/>
              </w:rPr>
              <w:t>06. How does the Scheme work?</w:t>
            </w:r>
          </w:p>
          <w:p w14:paraId="6BB377E4" w14:textId="77777777" w:rsidR="001604AF" w:rsidRPr="001910DD" w:rsidRDefault="001604AF" w:rsidP="0084267F">
            <w:pPr>
              <w:jc w:val="both"/>
              <w:rPr>
                <w:rFonts w:asciiTheme="minorHAnsi" w:hAnsiTheme="minorHAnsi" w:cstheme="minorHAnsi"/>
                <w:color w:val="000000"/>
                <w:sz w:val="22"/>
                <w:szCs w:val="22"/>
              </w:rPr>
            </w:pPr>
          </w:p>
        </w:tc>
      </w:tr>
      <w:tr w:rsidR="00E74327" w:rsidRPr="001910DD" w14:paraId="1C82FE4D" w14:textId="77777777" w:rsidTr="003B6C5F">
        <w:trPr>
          <w:tblCellSpacing w:w="0" w:type="dxa"/>
          <w:jc w:val="center"/>
        </w:trPr>
        <w:tc>
          <w:tcPr>
            <w:tcW w:w="5000" w:type="pct"/>
            <w:shd w:val="clear" w:color="auto" w:fill="FFFFFF"/>
            <w:vAlign w:val="center"/>
          </w:tcPr>
          <w:p w14:paraId="51B82546" w14:textId="77777777" w:rsidR="00E74327" w:rsidRPr="001910DD" w:rsidRDefault="00E74327" w:rsidP="001604A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xml:space="preserve">The scheme works in two </w:t>
            </w:r>
            <w:r w:rsidR="001604AF" w:rsidRPr="001910DD">
              <w:rPr>
                <w:rFonts w:asciiTheme="minorHAnsi" w:hAnsiTheme="minorHAnsi" w:cstheme="minorHAnsi"/>
                <w:color w:val="000000"/>
                <w:sz w:val="22"/>
                <w:szCs w:val="22"/>
              </w:rPr>
              <w:t>phases;</w:t>
            </w:r>
            <w:r w:rsidRPr="001910DD">
              <w:rPr>
                <w:rFonts w:asciiTheme="minorHAnsi" w:hAnsiTheme="minorHAnsi" w:cstheme="minorHAnsi"/>
                <w:color w:val="000000"/>
                <w:sz w:val="22"/>
                <w:szCs w:val="22"/>
              </w:rPr>
              <w:t xml:space="preserve"> the first phase is accumulation phase i.e. contributions made during the service with HCLT &amp; the se</w:t>
            </w:r>
            <w:r w:rsidR="00220954" w:rsidRPr="001910DD">
              <w:rPr>
                <w:rFonts w:asciiTheme="minorHAnsi" w:hAnsiTheme="minorHAnsi" w:cstheme="minorHAnsi"/>
                <w:color w:val="000000"/>
                <w:sz w:val="22"/>
                <w:szCs w:val="22"/>
              </w:rPr>
              <w:t>cond is the Annuity phase or De</w:t>
            </w:r>
            <w:r w:rsidRPr="001910DD">
              <w:rPr>
                <w:rFonts w:asciiTheme="minorHAnsi" w:hAnsiTheme="minorHAnsi" w:cstheme="minorHAnsi"/>
                <w:color w:val="000000"/>
                <w:sz w:val="22"/>
                <w:szCs w:val="22"/>
              </w:rPr>
              <w:t xml:space="preserve">cumulation phase (post retirement or separation). </w:t>
            </w:r>
          </w:p>
          <w:p w14:paraId="207AE0C6" w14:textId="77777777" w:rsidR="001604AF" w:rsidRPr="001910DD" w:rsidRDefault="001604AF" w:rsidP="001604AF">
            <w:pPr>
              <w:jc w:val="both"/>
              <w:rPr>
                <w:rFonts w:asciiTheme="minorHAnsi" w:hAnsiTheme="minorHAnsi" w:cstheme="minorHAnsi"/>
                <w:color w:val="000000"/>
                <w:sz w:val="22"/>
                <w:szCs w:val="22"/>
              </w:rPr>
            </w:pPr>
          </w:p>
          <w:p w14:paraId="250DC673" w14:textId="77777777" w:rsidR="001604AF" w:rsidRPr="001910DD" w:rsidRDefault="001604AF" w:rsidP="001604AF">
            <w:pPr>
              <w:jc w:val="both"/>
              <w:rPr>
                <w:rFonts w:asciiTheme="minorHAnsi" w:hAnsiTheme="minorHAnsi" w:cstheme="minorHAnsi"/>
                <w:color w:val="000000"/>
                <w:sz w:val="22"/>
                <w:szCs w:val="22"/>
              </w:rPr>
            </w:pPr>
          </w:p>
        </w:tc>
      </w:tr>
      <w:tr w:rsidR="00E74327" w:rsidRPr="001910DD" w14:paraId="25B8ABB2" w14:textId="77777777" w:rsidTr="003B6C5F">
        <w:trPr>
          <w:tblCellSpacing w:w="0" w:type="dxa"/>
          <w:jc w:val="center"/>
        </w:trPr>
        <w:tc>
          <w:tcPr>
            <w:tcW w:w="5000" w:type="pct"/>
            <w:shd w:val="clear" w:color="auto" w:fill="FFFFFF"/>
            <w:vAlign w:val="center"/>
          </w:tcPr>
          <w:p w14:paraId="68627F40" w14:textId="77777777" w:rsidR="00E74327" w:rsidRPr="001910DD" w:rsidRDefault="00E74327" w:rsidP="0084267F">
            <w:pPr>
              <w:jc w:val="both"/>
              <w:rPr>
                <w:rFonts w:asciiTheme="minorHAnsi" w:hAnsiTheme="minorHAnsi" w:cstheme="minorHAnsi"/>
                <w:color w:val="000000"/>
                <w:sz w:val="22"/>
                <w:szCs w:val="22"/>
              </w:rPr>
            </w:pPr>
          </w:p>
        </w:tc>
      </w:tr>
      <w:tr w:rsidR="00E74327" w:rsidRPr="001910DD" w14:paraId="7855C7EB" w14:textId="77777777" w:rsidTr="003B6C5F">
        <w:trPr>
          <w:tblCellSpacing w:w="0" w:type="dxa"/>
          <w:jc w:val="center"/>
        </w:trPr>
        <w:tc>
          <w:tcPr>
            <w:tcW w:w="5000" w:type="pct"/>
            <w:shd w:val="clear" w:color="auto" w:fill="FFFFFF"/>
            <w:vAlign w:val="center"/>
          </w:tcPr>
          <w:p w14:paraId="389F7F4A" w14:textId="77777777" w:rsidR="001604AF" w:rsidRPr="001910DD" w:rsidRDefault="001604AF" w:rsidP="001604AF">
            <w:pPr>
              <w:jc w:val="both"/>
              <w:rPr>
                <w:rFonts w:asciiTheme="minorHAnsi" w:hAnsiTheme="minorHAnsi" w:cstheme="minorHAnsi"/>
                <w:b/>
                <w:color w:val="000000"/>
                <w:sz w:val="22"/>
                <w:szCs w:val="22"/>
              </w:rPr>
            </w:pPr>
            <w:r w:rsidRPr="001910DD">
              <w:rPr>
                <w:rFonts w:asciiTheme="minorHAnsi" w:hAnsiTheme="minorHAnsi" w:cstheme="minorHAnsi"/>
                <w:b/>
                <w:color w:val="000000"/>
                <w:sz w:val="22"/>
                <w:szCs w:val="22"/>
              </w:rPr>
              <w:t>07. What is meant by accumulation period?</w:t>
            </w:r>
          </w:p>
          <w:p w14:paraId="59E3197D" w14:textId="77777777" w:rsidR="00E74327" w:rsidRPr="001910DD" w:rsidRDefault="00E74327" w:rsidP="001604A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It is the period during which the contributions are made and is generally the working period of an employee. The members contribute</w:t>
            </w:r>
            <w:r w:rsidR="000C7458" w:rsidRPr="001910DD">
              <w:rPr>
                <w:rFonts w:asciiTheme="minorHAnsi" w:hAnsiTheme="minorHAnsi" w:cstheme="minorHAnsi"/>
                <w:color w:val="000000"/>
                <w:sz w:val="22"/>
                <w:szCs w:val="22"/>
              </w:rPr>
              <w:t xml:space="preserve"> </w:t>
            </w:r>
            <w:proofErr w:type="spellStart"/>
            <w:r w:rsidR="000C7458" w:rsidRPr="001910DD">
              <w:rPr>
                <w:rFonts w:asciiTheme="minorHAnsi" w:hAnsiTheme="minorHAnsi" w:cstheme="minorHAnsi"/>
                <w:color w:val="000000"/>
                <w:sz w:val="22"/>
                <w:szCs w:val="22"/>
              </w:rPr>
              <w:t>upto</w:t>
            </w:r>
            <w:proofErr w:type="spellEnd"/>
            <w:r w:rsidRPr="001910DD">
              <w:rPr>
                <w:rFonts w:asciiTheme="minorHAnsi" w:hAnsiTheme="minorHAnsi" w:cstheme="minorHAnsi"/>
                <w:color w:val="000000"/>
                <w:sz w:val="22"/>
                <w:szCs w:val="22"/>
              </w:rPr>
              <w:t xml:space="preserve"> 15% of the basic salary </w:t>
            </w:r>
            <w:r w:rsidR="000C7458" w:rsidRPr="001910DD">
              <w:rPr>
                <w:rFonts w:asciiTheme="minorHAnsi" w:hAnsiTheme="minorHAnsi" w:cstheme="minorHAnsi"/>
                <w:color w:val="000000"/>
                <w:sz w:val="22"/>
                <w:szCs w:val="22"/>
              </w:rPr>
              <w:t xml:space="preserve">or Rs. 1.50 Lacs/p.a. </w:t>
            </w:r>
            <w:r w:rsidRPr="001910DD">
              <w:rPr>
                <w:rFonts w:asciiTheme="minorHAnsi" w:hAnsiTheme="minorHAnsi" w:cstheme="minorHAnsi"/>
                <w:color w:val="000000"/>
                <w:sz w:val="22"/>
                <w:szCs w:val="22"/>
              </w:rPr>
              <w:t xml:space="preserve">to the Trust, </w:t>
            </w:r>
            <w:r w:rsidR="000C7458" w:rsidRPr="001910DD">
              <w:rPr>
                <w:rFonts w:asciiTheme="minorHAnsi" w:hAnsiTheme="minorHAnsi" w:cstheme="minorHAnsi"/>
                <w:color w:val="000000"/>
                <w:sz w:val="22"/>
                <w:szCs w:val="22"/>
              </w:rPr>
              <w:t>Trust</w:t>
            </w:r>
            <w:r w:rsidRPr="001910DD">
              <w:rPr>
                <w:rFonts w:asciiTheme="minorHAnsi" w:hAnsiTheme="minorHAnsi" w:cstheme="minorHAnsi"/>
                <w:color w:val="000000"/>
                <w:sz w:val="22"/>
                <w:szCs w:val="22"/>
              </w:rPr>
              <w:t xml:space="preserve"> invests it in certain approved Investment categories.  </w:t>
            </w:r>
          </w:p>
        </w:tc>
      </w:tr>
      <w:tr w:rsidR="00E74327" w:rsidRPr="001910DD" w14:paraId="5B1E06DA" w14:textId="77777777" w:rsidTr="003B6C5F">
        <w:trPr>
          <w:tblCellSpacing w:w="0" w:type="dxa"/>
          <w:jc w:val="center"/>
        </w:trPr>
        <w:tc>
          <w:tcPr>
            <w:tcW w:w="5000" w:type="pct"/>
            <w:shd w:val="clear" w:color="auto" w:fill="FFFFFF"/>
            <w:vAlign w:val="center"/>
          </w:tcPr>
          <w:p w14:paraId="0DE377B6" w14:textId="77777777" w:rsidR="001604AF" w:rsidRPr="001910DD" w:rsidRDefault="001604AF" w:rsidP="0084267F">
            <w:pPr>
              <w:jc w:val="both"/>
              <w:rPr>
                <w:rFonts w:asciiTheme="minorHAnsi" w:hAnsiTheme="minorHAnsi" w:cstheme="minorHAnsi"/>
                <w:b/>
                <w:sz w:val="22"/>
                <w:szCs w:val="22"/>
              </w:rPr>
            </w:pPr>
          </w:p>
          <w:p w14:paraId="6A7445F9" w14:textId="77777777" w:rsidR="00E74327" w:rsidRPr="001910DD" w:rsidRDefault="001604AF" w:rsidP="0084267F">
            <w:pPr>
              <w:jc w:val="both"/>
              <w:rPr>
                <w:rFonts w:asciiTheme="minorHAnsi" w:hAnsiTheme="minorHAnsi" w:cstheme="minorHAnsi"/>
                <w:b/>
                <w:color w:val="000000"/>
                <w:sz w:val="22"/>
                <w:szCs w:val="22"/>
              </w:rPr>
            </w:pPr>
            <w:r w:rsidRPr="001910DD">
              <w:rPr>
                <w:rFonts w:asciiTheme="minorHAnsi" w:hAnsiTheme="minorHAnsi" w:cstheme="minorHAnsi"/>
                <w:b/>
                <w:sz w:val="22"/>
                <w:szCs w:val="22"/>
              </w:rPr>
              <w:t>08. What is meant by decumulation/pay-off period?</w:t>
            </w:r>
            <w:hyperlink r:id="rId59" w:anchor="top1#top1" w:history="1"/>
            <w:r w:rsidR="00E74327" w:rsidRPr="001910DD">
              <w:rPr>
                <w:rFonts w:asciiTheme="minorHAnsi" w:hAnsiTheme="minorHAnsi" w:cstheme="minorHAnsi"/>
                <w:b/>
                <w:color w:val="000000"/>
                <w:sz w:val="22"/>
                <w:szCs w:val="22"/>
              </w:rPr>
              <w:t> </w:t>
            </w:r>
          </w:p>
          <w:p w14:paraId="09AD5EE4" w14:textId="77777777" w:rsidR="001604AF" w:rsidRPr="001910DD" w:rsidRDefault="001604AF" w:rsidP="0084267F">
            <w:pPr>
              <w:jc w:val="both"/>
              <w:rPr>
                <w:rFonts w:asciiTheme="minorHAnsi" w:hAnsiTheme="minorHAnsi" w:cstheme="minorHAnsi"/>
                <w:b/>
                <w:color w:val="000000"/>
                <w:sz w:val="22"/>
                <w:szCs w:val="22"/>
              </w:rPr>
            </w:pPr>
          </w:p>
        </w:tc>
      </w:tr>
      <w:tr w:rsidR="00E74327" w:rsidRPr="001910DD" w14:paraId="6B1F9465" w14:textId="77777777" w:rsidTr="003B6C5F">
        <w:trPr>
          <w:tblCellSpacing w:w="0" w:type="dxa"/>
          <w:jc w:val="center"/>
        </w:trPr>
        <w:tc>
          <w:tcPr>
            <w:tcW w:w="5000" w:type="pct"/>
            <w:shd w:val="clear" w:color="auto" w:fill="FFFFFF"/>
            <w:vAlign w:val="center"/>
          </w:tcPr>
          <w:p w14:paraId="29F9B19D" w14:textId="77777777" w:rsidR="00E74327" w:rsidRPr="001910DD" w:rsidRDefault="00E74327" w:rsidP="001604A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It is the period during which the benefits are payable, which starts either on the date the member leaves the fund or the Normal Retirement Date.</w:t>
            </w:r>
          </w:p>
        </w:tc>
      </w:tr>
      <w:tr w:rsidR="00E74327" w:rsidRPr="001910DD" w14:paraId="79ADCF12" w14:textId="77777777" w:rsidTr="003B6C5F">
        <w:trPr>
          <w:tblCellSpacing w:w="0" w:type="dxa"/>
          <w:jc w:val="center"/>
        </w:trPr>
        <w:tc>
          <w:tcPr>
            <w:tcW w:w="5000" w:type="pct"/>
            <w:shd w:val="clear" w:color="auto" w:fill="FFFFFF"/>
            <w:vAlign w:val="center"/>
          </w:tcPr>
          <w:p w14:paraId="358CE805" w14:textId="77777777" w:rsidR="00E74327" w:rsidRPr="001910DD" w:rsidRDefault="005F138B" w:rsidP="0084267F">
            <w:pPr>
              <w:jc w:val="both"/>
              <w:rPr>
                <w:rFonts w:asciiTheme="minorHAnsi" w:hAnsiTheme="minorHAnsi" w:cstheme="minorHAnsi"/>
                <w:color w:val="000000"/>
                <w:sz w:val="22"/>
                <w:szCs w:val="22"/>
              </w:rPr>
            </w:pPr>
            <w:hyperlink r:id="rId60" w:anchor="top1#top1" w:history="1"/>
            <w:r w:rsidR="00E74327" w:rsidRPr="001910DD">
              <w:rPr>
                <w:rFonts w:asciiTheme="minorHAnsi" w:hAnsiTheme="minorHAnsi" w:cstheme="minorHAnsi"/>
                <w:color w:val="000000"/>
                <w:sz w:val="22"/>
                <w:szCs w:val="22"/>
              </w:rPr>
              <w:t> </w:t>
            </w:r>
          </w:p>
        </w:tc>
      </w:tr>
      <w:tr w:rsidR="00E74327" w:rsidRPr="001910DD" w14:paraId="642B0D9E" w14:textId="77777777" w:rsidTr="003B6C5F">
        <w:trPr>
          <w:tblCellSpacing w:w="0" w:type="dxa"/>
          <w:jc w:val="center"/>
        </w:trPr>
        <w:tc>
          <w:tcPr>
            <w:tcW w:w="5000" w:type="pct"/>
            <w:shd w:val="clear" w:color="auto" w:fill="FFFFFF"/>
            <w:vAlign w:val="center"/>
          </w:tcPr>
          <w:p w14:paraId="1BEDDBC7" w14:textId="77777777" w:rsidR="00E74327" w:rsidRPr="001910DD" w:rsidRDefault="001604AF" w:rsidP="0084267F">
            <w:pPr>
              <w:jc w:val="both"/>
              <w:rPr>
                <w:rFonts w:asciiTheme="minorHAnsi" w:hAnsiTheme="minorHAnsi" w:cstheme="minorHAnsi"/>
                <w:color w:val="000000"/>
                <w:sz w:val="22"/>
                <w:szCs w:val="22"/>
              </w:rPr>
            </w:pPr>
            <w:r w:rsidRPr="001910DD">
              <w:rPr>
                <w:rStyle w:val="Strong"/>
                <w:rFonts w:asciiTheme="minorHAnsi" w:hAnsiTheme="minorHAnsi" w:cstheme="minorHAnsi"/>
                <w:color w:val="000000"/>
                <w:sz w:val="22"/>
                <w:szCs w:val="22"/>
              </w:rPr>
              <w:t xml:space="preserve">09. </w:t>
            </w:r>
            <w:r w:rsidR="00E74327" w:rsidRPr="001910DD">
              <w:rPr>
                <w:rStyle w:val="Strong"/>
                <w:rFonts w:asciiTheme="minorHAnsi" w:hAnsiTheme="minorHAnsi" w:cstheme="minorHAnsi"/>
                <w:color w:val="000000"/>
                <w:sz w:val="22"/>
                <w:szCs w:val="22"/>
              </w:rPr>
              <w:t>What are the benefits under the scheme &amp; when are they payable?</w:t>
            </w:r>
            <w:r w:rsidR="00E74327" w:rsidRPr="001910DD">
              <w:rPr>
                <w:rFonts w:asciiTheme="minorHAnsi" w:hAnsiTheme="minorHAnsi" w:cstheme="minorHAnsi"/>
                <w:color w:val="000000"/>
                <w:sz w:val="22"/>
                <w:szCs w:val="22"/>
              </w:rPr>
              <w:br/>
              <w:t> </w:t>
            </w:r>
            <w:r w:rsidR="00E74327" w:rsidRPr="001910DD">
              <w:rPr>
                <w:rFonts w:asciiTheme="minorHAnsi" w:hAnsiTheme="minorHAnsi" w:cstheme="minorHAnsi"/>
                <w:color w:val="000000"/>
                <w:sz w:val="22"/>
                <w:szCs w:val="22"/>
              </w:rPr>
              <w:br/>
              <w:t>The benefits are payable as per the provisions mentioned in the Trust Docu</w:t>
            </w:r>
            <w:r w:rsidR="00220954" w:rsidRPr="001910DD">
              <w:rPr>
                <w:rFonts w:asciiTheme="minorHAnsi" w:hAnsiTheme="minorHAnsi" w:cstheme="minorHAnsi"/>
                <w:color w:val="000000"/>
                <w:sz w:val="22"/>
                <w:szCs w:val="22"/>
              </w:rPr>
              <w:t xml:space="preserve">ments. The benefits are as stated </w:t>
            </w:r>
            <w:r w:rsidRPr="001910DD">
              <w:rPr>
                <w:rFonts w:asciiTheme="minorHAnsi" w:hAnsiTheme="minorHAnsi" w:cstheme="minorHAnsi"/>
                <w:color w:val="000000"/>
                <w:sz w:val="22"/>
                <w:szCs w:val="22"/>
              </w:rPr>
              <w:t xml:space="preserve">below: - </w:t>
            </w:r>
            <w:r w:rsidR="00E74327" w:rsidRPr="001910DD">
              <w:rPr>
                <w:rFonts w:asciiTheme="minorHAnsi" w:hAnsiTheme="minorHAnsi" w:cstheme="minorHAnsi"/>
                <w:color w:val="000000"/>
                <w:sz w:val="22"/>
                <w:szCs w:val="22"/>
                <w:u w:val="single"/>
              </w:rPr>
              <w:t xml:space="preserve">On </w:t>
            </w:r>
            <w:r w:rsidRPr="001910DD">
              <w:rPr>
                <w:rFonts w:asciiTheme="minorHAnsi" w:hAnsiTheme="minorHAnsi" w:cstheme="minorHAnsi"/>
                <w:color w:val="000000"/>
                <w:sz w:val="22"/>
                <w:szCs w:val="22"/>
                <w:u w:val="single"/>
              </w:rPr>
              <w:t>Separation:</w:t>
            </w:r>
            <w:r w:rsidRPr="001910DD">
              <w:rPr>
                <w:rFonts w:asciiTheme="minorHAnsi" w:hAnsiTheme="minorHAnsi" w:cstheme="minorHAnsi"/>
                <w:color w:val="000000"/>
                <w:sz w:val="22"/>
                <w:szCs w:val="22"/>
              </w:rPr>
              <w:t xml:space="preserve"> -</w:t>
            </w:r>
            <w:r w:rsidR="00E74327" w:rsidRPr="001910DD">
              <w:rPr>
                <w:rFonts w:asciiTheme="minorHAnsi" w:hAnsiTheme="minorHAnsi" w:cstheme="minorHAnsi"/>
                <w:color w:val="000000"/>
                <w:sz w:val="22"/>
                <w:szCs w:val="22"/>
              </w:rPr>
              <w:t xml:space="preserve"> </w:t>
            </w:r>
          </w:p>
          <w:p w14:paraId="0F152D0C" w14:textId="77777777" w:rsidR="001604AF" w:rsidRPr="001910DD" w:rsidRDefault="001604AF" w:rsidP="0084267F">
            <w:pPr>
              <w:jc w:val="both"/>
              <w:rPr>
                <w:rFonts w:asciiTheme="minorHAnsi" w:hAnsiTheme="minorHAnsi" w:cstheme="minorHAnsi"/>
                <w:color w:val="000000"/>
                <w:sz w:val="22"/>
                <w:szCs w:val="22"/>
              </w:rPr>
            </w:pPr>
          </w:p>
          <w:p w14:paraId="3A6DF156"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u w:val="single"/>
              </w:rPr>
              <w:t>(</w:t>
            </w:r>
            <w:r w:rsidRPr="001910DD">
              <w:rPr>
                <w:rFonts w:asciiTheme="minorHAnsi" w:hAnsiTheme="minorHAnsi" w:cstheme="minorHAnsi"/>
                <w:color w:val="000000"/>
                <w:sz w:val="22"/>
                <w:szCs w:val="22"/>
              </w:rPr>
              <w:t>a) Option to commute 1/3</w:t>
            </w:r>
            <w:r w:rsidRPr="001910DD">
              <w:rPr>
                <w:rFonts w:asciiTheme="minorHAnsi" w:hAnsiTheme="minorHAnsi" w:cstheme="minorHAnsi"/>
                <w:color w:val="000000"/>
                <w:sz w:val="22"/>
                <w:szCs w:val="22"/>
                <w:vertAlign w:val="superscript"/>
              </w:rPr>
              <w:t>rd</w:t>
            </w:r>
            <w:r w:rsidRPr="001910DD">
              <w:rPr>
                <w:rFonts w:asciiTheme="minorHAnsi" w:hAnsiTheme="minorHAnsi" w:cstheme="minorHAnsi"/>
                <w:color w:val="000000"/>
                <w:sz w:val="22"/>
                <w:szCs w:val="22"/>
              </w:rPr>
              <w:t xml:space="preserve"> of the accumulated balance subject to 1/3</w:t>
            </w:r>
            <w:r w:rsidRPr="001910DD">
              <w:rPr>
                <w:rFonts w:asciiTheme="minorHAnsi" w:hAnsiTheme="minorHAnsi" w:cstheme="minorHAnsi"/>
                <w:color w:val="000000"/>
                <w:sz w:val="22"/>
                <w:szCs w:val="22"/>
                <w:vertAlign w:val="superscript"/>
              </w:rPr>
              <w:t>rd</w:t>
            </w:r>
            <w:r w:rsidRPr="001910DD">
              <w:rPr>
                <w:rFonts w:asciiTheme="minorHAnsi" w:hAnsiTheme="minorHAnsi" w:cstheme="minorHAnsi"/>
                <w:color w:val="000000"/>
                <w:sz w:val="22"/>
                <w:szCs w:val="22"/>
              </w:rPr>
              <w:t xml:space="preserve"> prevailing tax laws &amp; balance 2/3</w:t>
            </w:r>
            <w:r w:rsidRPr="001910DD">
              <w:rPr>
                <w:rFonts w:asciiTheme="minorHAnsi" w:hAnsiTheme="minorHAnsi" w:cstheme="minorHAnsi"/>
                <w:color w:val="000000"/>
                <w:sz w:val="22"/>
                <w:szCs w:val="22"/>
                <w:vertAlign w:val="superscript"/>
              </w:rPr>
              <w:t>rd</w:t>
            </w:r>
            <w:r w:rsidRPr="001910DD">
              <w:rPr>
                <w:rFonts w:asciiTheme="minorHAnsi" w:hAnsiTheme="minorHAnsi" w:cstheme="minorHAnsi"/>
                <w:color w:val="000000"/>
                <w:sz w:val="22"/>
                <w:szCs w:val="22"/>
              </w:rPr>
              <w:t xml:space="preserve"> by way of annuity payment, </w:t>
            </w:r>
          </w:p>
          <w:p w14:paraId="26D05120" w14:textId="77777777" w:rsidR="001604AF" w:rsidRPr="001910DD" w:rsidRDefault="001604AF" w:rsidP="0084267F">
            <w:pPr>
              <w:jc w:val="both"/>
              <w:rPr>
                <w:rFonts w:asciiTheme="minorHAnsi" w:hAnsiTheme="minorHAnsi" w:cstheme="minorHAnsi"/>
                <w:color w:val="000000"/>
                <w:sz w:val="22"/>
                <w:szCs w:val="22"/>
              </w:rPr>
            </w:pPr>
          </w:p>
          <w:p w14:paraId="20C50D25"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xml:space="preserve">(b)Transfer your equitable interest to approved SA scheme of new Employer, </w:t>
            </w:r>
          </w:p>
          <w:p w14:paraId="42961A16" w14:textId="77777777" w:rsidR="001604AF" w:rsidRPr="001910DD" w:rsidRDefault="001604AF" w:rsidP="0084267F">
            <w:pPr>
              <w:jc w:val="both"/>
              <w:rPr>
                <w:rFonts w:asciiTheme="minorHAnsi" w:hAnsiTheme="minorHAnsi" w:cstheme="minorHAnsi"/>
                <w:color w:val="000000"/>
                <w:sz w:val="22"/>
                <w:szCs w:val="22"/>
              </w:rPr>
            </w:pPr>
          </w:p>
          <w:p w14:paraId="13738913"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(c) Leave the fund in SA scheme of the Trust – depending upon the option exercised before separation &amp; purchase annuity on reaching normal retirement date</w:t>
            </w:r>
          </w:p>
          <w:p w14:paraId="525E5187" w14:textId="77777777" w:rsidR="001604AF" w:rsidRPr="001910DD" w:rsidRDefault="001604AF" w:rsidP="0084267F">
            <w:pPr>
              <w:jc w:val="both"/>
              <w:rPr>
                <w:rFonts w:asciiTheme="minorHAnsi" w:hAnsiTheme="minorHAnsi" w:cstheme="minorHAnsi"/>
                <w:color w:val="000000"/>
                <w:sz w:val="22"/>
                <w:szCs w:val="22"/>
                <w:u w:val="single"/>
              </w:rPr>
            </w:pPr>
          </w:p>
          <w:p w14:paraId="076A87A8"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u w:val="single"/>
              </w:rPr>
              <w:t>On Retirement</w:t>
            </w:r>
            <w:r w:rsidRPr="001910DD">
              <w:rPr>
                <w:rFonts w:asciiTheme="minorHAnsi" w:hAnsiTheme="minorHAnsi" w:cstheme="minorHAnsi"/>
                <w:color w:val="000000"/>
                <w:sz w:val="22"/>
                <w:szCs w:val="22"/>
              </w:rPr>
              <w:t xml:space="preserve">: - Commute </w:t>
            </w:r>
            <w:proofErr w:type="spellStart"/>
            <w:r w:rsidRPr="001910DD">
              <w:rPr>
                <w:rFonts w:asciiTheme="minorHAnsi" w:hAnsiTheme="minorHAnsi" w:cstheme="minorHAnsi"/>
                <w:color w:val="000000"/>
                <w:sz w:val="22"/>
                <w:szCs w:val="22"/>
              </w:rPr>
              <w:t>upto</w:t>
            </w:r>
            <w:proofErr w:type="spellEnd"/>
            <w:r w:rsidRPr="001910DD">
              <w:rPr>
                <w:rFonts w:asciiTheme="minorHAnsi" w:hAnsiTheme="minorHAnsi" w:cstheme="minorHAnsi"/>
                <w:color w:val="000000"/>
                <w:sz w:val="22"/>
                <w:szCs w:val="22"/>
              </w:rPr>
              <w:t xml:space="preserve"> 1/3</w:t>
            </w:r>
            <w:r w:rsidRPr="001910DD">
              <w:rPr>
                <w:rFonts w:asciiTheme="minorHAnsi" w:hAnsiTheme="minorHAnsi" w:cstheme="minorHAnsi"/>
                <w:color w:val="000000"/>
                <w:sz w:val="22"/>
                <w:szCs w:val="22"/>
                <w:vertAlign w:val="superscript"/>
              </w:rPr>
              <w:t>rd</w:t>
            </w:r>
            <w:r w:rsidRPr="001910DD">
              <w:rPr>
                <w:rFonts w:asciiTheme="minorHAnsi" w:hAnsiTheme="minorHAnsi" w:cstheme="minorHAnsi"/>
                <w:color w:val="000000"/>
                <w:sz w:val="22"/>
                <w:szCs w:val="22"/>
              </w:rPr>
              <w:t xml:space="preserve"> tax free &amp; balance is payable in the form of Pensions else whole amount can be utilized for claiming annuity payment.</w:t>
            </w:r>
          </w:p>
          <w:p w14:paraId="1CE2E2D1" w14:textId="77777777" w:rsidR="001604AF" w:rsidRPr="001910DD" w:rsidRDefault="001604AF" w:rsidP="0084267F">
            <w:pPr>
              <w:jc w:val="both"/>
              <w:rPr>
                <w:rFonts w:asciiTheme="minorHAnsi" w:hAnsiTheme="minorHAnsi" w:cstheme="minorHAnsi"/>
                <w:color w:val="000000"/>
                <w:sz w:val="22"/>
                <w:szCs w:val="22"/>
                <w:u w:val="single"/>
              </w:rPr>
            </w:pPr>
          </w:p>
          <w:p w14:paraId="47243AE6"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u w:val="single"/>
              </w:rPr>
              <w:lastRenderedPageBreak/>
              <w:t xml:space="preserve">On </w:t>
            </w:r>
            <w:r w:rsidR="001604AF" w:rsidRPr="001910DD">
              <w:rPr>
                <w:rFonts w:asciiTheme="minorHAnsi" w:hAnsiTheme="minorHAnsi" w:cstheme="minorHAnsi"/>
                <w:color w:val="000000"/>
                <w:sz w:val="22"/>
                <w:szCs w:val="22"/>
                <w:u w:val="single"/>
              </w:rPr>
              <w:t>Death: -</w:t>
            </w:r>
            <w:r w:rsidRPr="001910DD">
              <w:rPr>
                <w:rFonts w:asciiTheme="minorHAnsi" w:hAnsiTheme="minorHAnsi" w:cstheme="minorHAnsi"/>
                <w:color w:val="000000"/>
                <w:sz w:val="22"/>
                <w:szCs w:val="22"/>
              </w:rPr>
              <w:t xml:space="preserve"> 100% tax free commutation by beneficiary or purchase annuity if required.</w:t>
            </w:r>
          </w:p>
          <w:p w14:paraId="53F474A0" w14:textId="77777777" w:rsidR="00E74327" w:rsidRPr="001910DD" w:rsidRDefault="00E74327" w:rsidP="0084267F">
            <w:pPr>
              <w:jc w:val="both"/>
              <w:rPr>
                <w:rFonts w:asciiTheme="minorHAnsi" w:hAnsiTheme="minorHAnsi" w:cstheme="minorHAnsi"/>
                <w:color w:val="000000"/>
                <w:sz w:val="22"/>
                <w:szCs w:val="22"/>
              </w:rPr>
            </w:pPr>
          </w:p>
        </w:tc>
      </w:tr>
      <w:tr w:rsidR="00E74327" w:rsidRPr="001910DD" w14:paraId="06692337" w14:textId="77777777" w:rsidTr="003B6C5F">
        <w:trPr>
          <w:tblCellSpacing w:w="0" w:type="dxa"/>
          <w:jc w:val="center"/>
        </w:trPr>
        <w:tc>
          <w:tcPr>
            <w:tcW w:w="5000" w:type="pct"/>
            <w:shd w:val="clear" w:color="auto" w:fill="FFFFFF"/>
            <w:vAlign w:val="center"/>
          </w:tcPr>
          <w:p w14:paraId="62B64B06" w14:textId="77777777" w:rsidR="00E74327" w:rsidRPr="001910DD" w:rsidRDefault="005F138B" w:rsidP="0084267F">
            <w:pPr>
              <w:jc w:val="both"/>
              <w:rPr>
                <w:rFonts w:asciiTheme="minorHAnsi" w:hAnsiTheme="minorHAnsi" w:cstheme="minorHAnsi"/>
                <w:color w:val="000000"/>
                <w:sz w:val="22"/>
                <w:szCs w:val="22"/>
              </w:rPr>
            </w:pPr>
            <w:hyperlink r:id="rId61" w:anchor="top1#top1" w:history="1"/>
            <w:r w:rsidR="00E74327" w:rsidRPr="001910DD">
              <w:rPr>
                <w:rFonts w:asciiTheme="minorHAnsi" w:hAnsiTheme="minorHAnsi" w:cstheme="minorHAnsi"/>
                <w:color w:val="000000"/>
                <w:sz w:val="22"/>
                <w:szCs w:val="22"/>
              </w:rPr>
              <w:t> </w:t>
            </w:r>
          </w:p>
        </w:tc>
      </w:tr>
      <w:tr w:rsidR="00E74327" w:rsidRPr="001910DD" w14:paraId="239070A3" w14:textId="77777777" w:rsidTr="003B6C5F">
        <w:trPr>
          <w:tblCellSpacing w:w="0" w:type="dxa"/>
          <w:jc w:val="center"/>
        </w:trPr>
        <w:tc>
          <w:tcPr>
            <w:tcW w:w="5000" w:type="pct"/>
            <w:shd w:val="clear" w:color="auto" w:fill="FFFFFF"/>
            <w:vAlign w:val="center"/>
          </w:tcPr>
          <w:p w14:paraId="0A789607" w14:textId="77777777" w:rsidR="001604AF" w:rsidRPr="001910DD" w:rsidRDefault="001604AF" w:rsidP="0084267F">
            <w:pPr>
              <w:jc w:val="both"/>
              <w:rPr>
                <w:rFonts w:asciiTheme="minorHAnsi" w:hAnsiTheme="minorHAnsi" w:cstheme="minorHAnsi"/>
                <w:color w:val="000000"/>
                <w:sz w:val="22"/>
                <w:szCs w:val="22"/>
              </w:rPr>
            </w:pPr>
            <w:r w:rsidRPr="001910DD">
              <w:rPr>
                <w:rFonts w:asciiTheme="minorHAnsi" w:hAnsiTheme="minorHAnsi" w:cstheme="minorHAnsi"/>
                <w:b/>
                <w:color w:val="000000"/>
                <w:sz w:val="22"/>
                <w:szCs w:val="22"/>
                <w:u w:val="single"/>
              </w:rPr>
              <w:t>10. After separation from HCL can I still contribute?</w:t>
            </w:r>
            <w:r w:rsidRPr="001910DD">
              <w:rPr>
                <w:rFonts w:asciiTheme="minorHAnsi" w:hAnsiTheme="minorHAnsi" w:cstheme="minorHAnsi"/>
                <w:color w:val="000000"/>
                <w:sz w:val="22"/>
                <w:szCs w:val="22"/>
              </w:rPr>
              <w:t xml:space="preserve"> </w:t>
            </w:r>
          </w:p>
          <w:p w14:paraId="4F2041FD"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No, after separation future contributions cannot be accepted. However past service contributions can stay invested &amp; grow.</w:t>
            </w:r>
          </w:p>
        </w:tc>
      </w:tr>
      <w:tr w:rsidR="00E74327" w:rsidRPr="001910DD" w14:paraId="1B2DF472" w14:textId="77777777" w:rsidTr="003B6C5F">
        <w:trPr>
          <w:tblCellSpacing w:w="0" w:type="dxa"/>
          <w:jc w:val="center"/>
        </w:trPr>
        <w:tc>
          <w:tcPr>
            <w:tcW w:w="5000" w:type="pct"/>
            <w:shd w:val="clear" w:color="auto" w:fill="FFFFFF"/>
            <w:vAlign w:val="center"/>
          </w:tcPr>
          <w:p w14:paraId="773DDC00" w14:textId="77777777" w:rsidR="00E74327" w:rsidRPr="001910DD" w:rsidRDefault="005F138B" w:rsidP="0084267F">
            <w:pPr>
              <w:jc w:val="both"/>
              <w:rPr>
                <w:rFonts w:asciiTheme="minorHAnsi" w:hAnsiTheme="minorHAnsi" w:cstheme="minorHAnsi"/>
                <w:color w:val="000000"/>
                <w:sz w:val="22"/>
                <w:szCs w:val="22"/>
              </w:rPr>
            </w:pPr>
            <w:hyperlink r:id="rId62" w:anchor="top1#top1" w:history="1"/>
            <w:r w:rsidR="00E74327" w:rsidRPr="001910DD">
              <w:rPr>
                <w:rFonts w:asciiTheme="minorHAnsi" w:hAnsiTheme="minorHAnsi" w:cstheme="minorHAnsi"/>
                <w:color w:val="000000"/>
                <w:sz w:val="22"/>
                <w:szCs w:val="22"/>
              </w:rPr>
              <w:t> </w:t>
            </w:r>
          </w:p>
        </w:tc>
      </w:tr>
      <w:tr w:rsidR="00E74327" w:rsidRPr="001910DD" w14:paraId="3555C58C" w14:textId="77777777" w:rsidTr="003B6C5F">
        <w:trPr>
          <w:tblCellSpacing w:w="0" w:type="dxa"/>
          <w:jc w:val="center"/>
        </w:trPr>
        <w:tc>
          <w:tcPr>
            <w:tcW w:w="5000" w:type="pct"/>
            <w:shd w:val="clear" w:color="auto" w:fill="FFFFFF"/>
            <w:vAlign w:val="center"/>
          </w:tcPr>
          <w:p w14:paraId="4D078A69" w14:textId="77777777" w:rsidR="00E74327" w:rsidRPr="001910DD" w:rsidRDefault="00C85EF1" w:rsidP="0084267F">
            <w:pPr>
              <w:jc w:val="both"/>
              <w:rPr>
                <w:rFonts w:asciiTheme="minorHAnsi" w:hAnsiTheme="minorHAnsi" w:cstheme="minorHAnsi"/>
                <w:color w:val="000000"/>
                <w:sz w:val="22"/>
                <w:szCs w:val="22"/>
              </w:rPr>
            </w:pPr>
            <w:r w:rsidRPr="001910DD">
              <w:rPr>
                <w:rFonts w:asciiTheme="minorHAnsi" w:hAnsiTheme="minorHAnsi" w:cstheme="minorHAnsi"/>
                <w:b/>
                <w:color w:val="000000"/>
                <w:sz w:val="22"/>
                <w:szCs w:val="22"/>
              </w:rPr>
              <w:t>11.</w:t>
            </w:r>
            <w:r w:rsidRPr="001910DD">
              <w:rPr>
                <w:rFonts w:asciiTheme="minorHAnsi" w:hAnsiTheme="minorHAnsi" w:cstheme="minorHAnsi"/>
                <w:color w:val="000000"/>
                <w:sz w:val="22"/>
                <w:szCs w:val="22"/>
              </w:rPr>
              <w:t xml:space="preserve"> </w:t>
            </w:r>
            <w:r w:rsidRPr="001910DD">
              <w:rPr>
                <w:rFonts w:asciiTheme="minorHAnsi" w:hAnsiTheme="minorHAnsi" w:cstheme="minorHAnsi"/>
                <w:b/>
                <w:color w:val="000000"/>
                <w:sz w:val="22"/>
                <w:szCs w:val="22"/>
                <w:u w:val="single"/>
              </w:rPr>
              <w:t>Is there a maximum ceiling imposed on contribution by statute?</w:t>
            </w:r>
            <w:r w:rsidR="001604AF" w:rsidRPr="001910DD">
              <w:rPr>
                <w:rFonts w:asciiTheme="minorHAnsi" w:hAnsiTheme="minorHAnsi" w:cstheme="minorHAnsi"/>
                <w:b/>
                <w:color w:val="000000"/>
                <w:sz w:val="22"/>
                <w:szCs w:val="22"/>
                <w:u w:val="single"/>
              </w:rPr>
              <w:t xml:space="preserve"> </w:t>
            </w:r>
            <w:r w:rsidR="00821F19" w:rsidRPr="001910DD">
              <w:rPr>
                <w:rFonts w:asciiTheme="minorHAnsi" w:hAnsiTheme="minorHAnsi" w:cstheme="minorHAnsi"/>
                <w:color w:val="000000"/>
                <w:sz w:val="22"/>
                <w:szCs w:val="22"/>
              </w:rPr>
              <w:t xml:space="preserve">It will be 15% of basic pay with maximum annual ceiling of Rs. 1.50 Lacs/per annum </w:t>
            </w:r>
          </w:p>
        </w:tc>
      </w:tr>
      <w:tr w:rsidR="00E74327" w:rsidRPr="001910DD" w14:paraId="27C3EBF2" w14:textId="77777777" w:rsidTr="003B6C5F">
        <w:trPr>
          <w:tblCellSpacing w:w="0" w:type="dxa"/>
          <w:jc w:val="center"/>
        </w:trPr>
        <w:tc>
          <w:tcPr>
            <w:tcW w:w="5000" w:type="pct"/>
            <w:shd w:val="clear" w:color="auto" w:fill="FFFFFF"/>
            <w:vAlign w:val="center"/>
          </w:tcPr>
          <w:p w14:paraId="368858D0" w14:textId="77777777" w:rsidR="00E74327" w:rsidRPr="001910DD" w:rsidRDefault="005F138B" w:rsidP="0084267F">
            <w:pPr>
              <w:jc w:val="both"/>
              <w:rPr>
                <w:rFonts w:asciiTheme="minorHAnsi" w:hAnsiTheme="minorHAnsi" w:cstheme="minorHAnsi"/>
                <w:color w:val="000000"/>
                <w:sz w:val="22"/>
                <w:szCs w:val="22"/>
              </w:rPr>
            </w:pPr>
            <w:hyperlink r:id="rId63" w:anchor="top1#top1" w:history="1"/>
            <w:r w:rsidR="00E74327" w:rsidRPr="001910DD">
              <w:rPr>
                <w:rFonts w:asciiTheme="minorHAnsi" w:hAnsiTheme="minorHAnsi" w:cstheme="minorHAnsi"/>
                <w:color w:val="000000"/>
                <w:sz w:val="22"/>
                <w:szCs w:val="22"/>
              </w:rPr>
              <w:t> </w:t>
            </w:r>
          </w:p>
        </w:tc>
      </w:tr>
      <w:tr w:rsidR="00E74327" w:rsidRPr="001910DD" w14:paraId="758E2D38" w14:textId="77777777" w:rsidTr="003B6C5F">
        <w:trPr>
          <w:tblCellSpacing w:w="0" w:type="dxa"/>
          <w:jc w:val="center"/>
        </w:trPr>
        <w:tc>
          <w:tcPr>
            <w:tcW w:w="5000" w:type="pct"/>
            <w:shd w:val="clear" w:color="auto" w:fill="FFFFFF"/>
            <w:vAlign w:val="center"/>
          </w:tcPr>
          <w:p w14:paraId="223F683A" w14:textId="77777777" w:rsidR="00E74327" w:rsidRPr="001910DD" w:rsidRDefault="001604AF" w:rsidP="00C85EF1">
            <w:pPr>
              <w:jc w:val="both"/>
              <w:rPr>
                <w:rFonts w:asciiTheme="minorHAnsi" w:hAnsiTheme="minorHAnsi" w:cstheme="minorHAnsi"/>
                <w:color w:val="000000"/>
                <w:sz w:val="22"/>
                <w:szCs w:val="22"/>
              </w:rPr>
            </w:pPr>
            <w:r w:rsidRPr="001910DD">
              <w:rPr>
                <w:rStyle w:val="Strong"/>
                <w:rFonts w:asciiTheme="minorHAnsi" w:hAnsiTheme="minorHAnsi" w:cstheme="minorHAnsi"/>
                <w:color w:val="000000"/>
                <w:sz w:val="22"/>
                <w:szCs w:val="22"/>
              </w:rPr>
              <w:t>12.</w:t>
            </w:r>
            <w:r w:rsidR="00C85EF1" w:rsidRPr="001910DD">
              <w:rPr>
                <w:rFonts w:asciiTheme="minorHAnsi" w:hAnsiTheme="minorHAnsi" w:cstheme="minorHAnsi"/>
                <w:b/>
                <w:color w:val="000000"/>
                <w:sz w:val="22"/>
                <w:szCs w:val="22"/>
                <w:u w:val="single"/>
              </w:rPr>
              <w:t>What does equitable interest transfer mean and how is it arrived at?</w:t>
            </w:r>
            <w:r w:rsidR="00C85EF1" w:rsidRPr="001910DD">
              <w:rPr>
                <w:rFonts w:asciiTheme="minorHAnsi" w:hAnsiTheme="minorHAnsi" w:cstheme="minorHAnsi"/>
                <w:color w:val="000000"/>
                <w:sz w:val="22"/>
                <w:szCs w:val="22"/>
              </w:rPr>
              <w:t xml:space="preserve"> </w:t>
            </w:r>
            <w:r w:rsidR="00E74327" w:rsidRPr="001910DD">
              <w:rPr>
                <w:rFonts w:asciiTheme="minorHAnsi" w:hAnsiTheme="minorHAnsi" w:cstheme="minorHAnsi"/>
                <w:color w:val="000000"/>
                <w:sz w:val="22"/>
                <w:szCs w:val="22"/>
              </w:rPr>
              <w:t xml:space="preserve">Equitable Interest transfer refers to transfer of Superannuation accumulations to another </w:t>
            </w:r>
            <w:r w:rsidRPr="001910DD">
              <w:rPr>
                <w:rFonts w:asciiTheme="minorHAnsi" w:hAnsiTheme="minorHAnsi" w:cstheme="minorHAnsi"/>
                <w:color w:val="000000"/>
                <w:sz w:val="22"/>
                <w:szCs w:val="22"/>
              </w:rPr>
              <w:t xml:space="preserve">   </w:t>
            </w:r>
            <w:r w:rsidR="00E74327" w:rsidRPr="001910DD">
              <w:rPr>
                <w:rFonts w:asciiTheme="minorHAnsi" w:hAnsiTheme="minorHAnsi" w:cstheme="minorHAnsi"/>
                <w:color w:val="000000"/>
                <w:sz w:val="22"/>
                <w:szCs w:val="22"/>
              </w:rPr>
              <w:t xml:space="preserve">similar fund. </w:t>
            </w:r>
          </w:p>
        </w:tc>
      </w:tr>
      <w:tr w:rsidR="00E74327" w:rsidRPr="001910DD" w14:paraId="72469BE2" w14:textId="77777777" w:rsidTr="003B6C5F">
        <w:trPr>
          <w:tblCellSpacing w:w="0" w:type="dxa"/>
          <w:jc w:val="center"/>
        </w:trPr>
        <w:tc>
          <w:tcPr>
            <w:tcW w:w="5000" w:type="pct"/>
            <w:shd w:val="clear" w:color="auto" w:fill="FFFFFF"/>
            <w:vAlign w:val="center"/>
          </w:tcPr>
          <w:p w14:paraId="6A69A75D" w14:textId="77777777" w:rsidR="00E74327" w:rsidRPr="001910DD" w:rsidRDefault="005F138B" w:rsidP="0084267F">
            <w:pPr>
              <w:jc w:val="both"/>
              <w:rPr>
                <w:rFonts w:asciiTheme="minorHAnsi" w:hAnsiTheme="minorHAnsi" w:cstheme="minorHAnsi"/>
                <w:color w:val="000000"/>
                <w:sz w:val="22"/>
                <w:szCs w:val="22"/>
              </w:rPr>
            </w:pPr>
            <w:hyperlink r:id="rId64" w:anchor="top1#top1" w:history="1"/>
            <w:r w:rsidR="00E74327" w:rsidRPr="001910DD">
              <w:rPr>
                <w:rFonts w:asciiTheme="minorHAnsi" w:hAnsiTheme="minorHAnsi" w:cstheme="minorHAnsi"/>
                <w:color w:val="000000"/>
                <w:sz w:val="22"/>
                <w:szCs w:val="22"/>
              </w:rPr>
              <w:t> </w:t>
            </w:r>
          </w:p>
        </w:tc>
      </w:tr>
      <w:tr w:rsidR="00E74327" w:rsidRPr="001910DD" w14:paraId="168B8E9C" w14:textId="77777777" w:rsidTr="003B6C5F">
        <w:trPr>
          <w:tblCellSpacing w:w="0" w:type="dxa"/>
          <w:jc w:val="center"/>
        </w:trPr>
        <w:tc>
          <w:tcPr>
            <w:tcW w:w="5000" w:type="pct"/>
            <w:shd w:val="clear" w:color="auto" w:fill="FFFFFF"/>
            <w:vAlign w:val="center"/>
          </w:tcPr>
          <w:p w14:paraId="19D72C08" w14:textId="77777777" w:rsidR="00E74327" w:rsidRPr="001910DD" w:rsidRDefault="00E74327" w:rsidP="0084267F">
            <w:pPr>
              <w:jc w:val="both"/>
              <w:rPr>
                <w:rStyle w:val="Strong"/>
                <w:rFonts w:asciiTheme="minorHAnsi" w:hAnsiTheme="minorHAnsi" w:cstheme="minorHAnsi"/>
                <w:color w:val="000000"/>
                <w:sz w:val="22"/>
                <w:szCs w:val="22"/>
              </w:rPr>
            </w:pPr>
            <w:r w:rsidRPr="001910DD">
              <w:rPr>
                <w:rStyle w:val="Strong"/>
                <w:rFonts w:asciiTheme="minorHAnsi" w:hAnsiTheme="minorHAnsi" w:cstheme="minorHAnsi"/>
                <w:color w:val="000000"/>
                <w:sz w:val="22"/>
                <w:szCs w:val="22"/>
              </w:rPr>
              <w:t xml:space="preserve">13. </w:t>
            </w:r>
            <w:r w:rsidRPr="001910DD">
              <w:rPr>
                <w:rStyle w:val="Strong"/>
                <w:rFonts w:asciiTheme="minorHAnsi" w:hAnsiTheme="minorHAnsi" w:cstheme="minorHAnsi"/>
                <w:color w:val="000000"/>
                <w:sz w:val="22"/>
                <w:szCs w:val="22"/>
                <w:u w:val="single"/>
              </w:rPr>
              <w:t>Will there be an Individual Account maintained?</w:t>
            </w:r>
          </w:p>
          <w:p w14:paraId="6EC0FD5B"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xml:space="preserve">Yes, each member will </w:t>
            </w:r>
            <w:r w:rsidR="00821F19" w:rsidRPr="001910DD">
              <w:rPr>
                <w:rFonts w:asciiTheme="minorHAnsi" w:hAnsiTheme="minorHAnsi" w:cstheme="minorHAnsi"/>
                <w:color w:val="000000"/>
                <w:sz w:val="22"/>
                <w:szCs w:val="22"/>
              </w:rPr>
              <w:t>be provided access to online SAF statement,</w:t>
            </w:r>
            <w:r w:rsidRPr="001910DD">
              <w:rPr>
                <w:rFonts w:asciiTheme="minorHAnsi" w:hAnsiTheme="minorHAnsi" w:cstheme="minorHAnsi"/>
                <w:color w:val="000000"/>
                <w:sz w:val="22"/>
                <w:szCs w:val="22"/>
              </w:rPr>
              <w:t xml:space="preserve"> which </w:t>
            </w:r>
            <w:r w:rsidR="00821F19" w:rsidRPr="001910DD">
              <w:rPr>
                <w:rFonts w:asciiTheme="minorHAnsi" w:hAnsiTheme="minorHAnsi" w:cstheme="minorHAnsi"/>
                <w:color w:val="000000"/>
                <w:sz w:val="22"/>
                <w:szCs w:val="22"/>
              </w:rPr>
              <w:t>s(</w:t>
            </w:r>
            <w:r w:rsidRPr="001910DD">
              <w:rPr>
                <w:rFonts w:asciiTheme="minorHAnsi" w:hAnsiTheme="minorHAnsi" w:cstheme="minorHAnsi"/>
                <w:color w:val="000000"/>
                <w:sz w:val="22"/>
                <w:szCs w:val="22"/>
              </w:rPr>
              <w:t>he</w:t>
            </w:r>
            <w:r w:rsidR="00821F19" w:rsidRPr="001910DD">
              <w:rPr>
                <w:rFonts w:asciiTheme="minorHAnsi" w:hAnsiTheme="minorHAnsi" w:cstheme="minorHAnsi"/>
                <w:color w:val="000000"/>
                <w:sz w:val="22"/>
                <w:szCs w:val="22"/>
              </w:rPr>
              <w:t>)</w:t>
            </w:r>
            <w:r w:rsidRPr="001910DD">
              <w:rPr>
                <w:rFonts w:asciiTheme="minorHAnsi" w:hAnsiTheme="minorHAnsi" w:cstheme="minorHAnsi"/>
                <w:color w:val="000000"/>
                <w:sz w:val="22"/>
                <w:szCs w:val="22"/>
              </w:rPr>
              <w:t xml:space="preserve"> would be able to view through web enabled services provided by </w:t>
            </w:r>
            <w:r w:rsidR="00821F19" w:rsidRPr="001910DD">
              <w:rPr>
                <w:rFonts w:asciiTheme="minorHAnsi" w:hAnsiTheme="minorHAnsi" w:cstheme="minorHAnsi"/>
                <w:color w:val="000000"/>
                <w:sz w:val="22"/>
                <w:szCs w:val="22"/>
              </w:rPr>
              <w:t>Trust appointed fund manager/s</w:t>
            </w:r>
          </w:p>
          <w:p w14:paraId="7CC46CB6" w14:textId="77777777" w:rsidR="00E74327" w:rsidRPr="001910DD" w:rsidRDefault="00E74327" w:rsidP="0084267F">
            <w:pPr>
              <w:ind w:left="720"/>
              <w:jc w:val="both"/>
              <w:rPr>
                <w:rFonts w:asciiTheme="minorHAnsi" w:hAnsiTheme="minorHAnsi" w:cstheme="minorHAnsi"/>
                <w:color w:val="000000"/>
                <w:sz w:val="22"/>
                <w:szCs w:val="22"/>
              </w:rPr>
            </w:pPr>
          </w:p>
        </w:tc>
      </w:tr>
      <w:tr w:rsidR="00E74327" w:rsidRPr="001910DD" w14:paraId="02E11F33" w14:textId="77777777" w:rsidTr="003B6C5F">
        <w:trPr>
          <w:tblCellSpacing w:w="0" w:type="dxa"/>
          <w:jc w:val="center"/>
        </w:trPr>
        <w:tc>
          <w:tcPr>
            <w:tcW w:w="5000" w:type="pct"/>
            <w:shd w:val="clear" w:color="auto" w:fill="FFFFFF"/>
            <w:vAlign w:val="center"/>
          </w:tcPr>
          <w:p w14:paraId="02EAC055" w14:textId="77777777" w:rsidR="00E74327" w:rsidRPr="001910DD" w:rsidRDefault="005F138B" w:rsidP="0084267F">
            <w:pPr>
              <w:jc w:val="both"/>
              <w:rPr>
                <w:rFonts w:asciiTheme="minorHAnsi" w:hAnsiTheme="minorHAnsi" w:cstheme="minorHAnsi"/>
                <w:color w:val="000000"/>
                <w:sz w:val="22"/>
                <w:szCs w:val="22"/>
              </w:rPr>
            </w:pPr>
            <w:hyperlink r:id="rId65" w:anchor="top1#top1" w:history="1"/>
            <w:r w:rsidR="00E74327" w:rsidRPr="001910DD">
              <w:rPr>
                <w:rFonts w:asciiTheme="minorHAnsi" w:hAnsiTheme="minorHAnsi" w:cstheme="minorHAnsi"/>
                <w:color w:val="000000"/>
                <w:sz w:val="22"/>
                <w:szCs w:val="22"/>
              </w:rPr>
              <w:t> </w:t>
            </w:r>
          </w:p>
        </w:tc>
      </w:tr>
      <w:tr w:rsidR="00E74327" w:rsidRPr="001910DD" w14:paraId="0189D142" w14:textId="77777777" w:rsidTr="003B6C5F">
        <w:trPr>
          <w:tblCellSpacing w:w="0" w:type="dxa"/>
          <w:jc w:val="center"/>
        </w:trPr>
        <w:tc>
          <w:tcPr>
            <w:tcW w:w="5000" w:type="pct"/>
            <w:shd w:val="clear" w:color="auto" w:fill="FFFFFF"/>
            <w:vAlign w:val="center"/>
          </w:tcPr>
          <w:p w14:paraId="1176A25A" w14:textId="77777777" w:rsidR="001604AF" w:rsidRPr="001910DD" w:rsidRDefault="00E74327" w:rsidP="0084267F">
            <w:pPr>
              <w:jc w:val="both"/>
              <w:rPr>
                <w:rStyle w:val="Strong"/>
                <w:rFonts w:asciiTheme="minorHAnsi" w:hAnsiTheme="minorHAnsi" w:cstheme="minorHAnsi"/>
                <w:color w:val="000000"/>
                <w:sz w:val="22"/>
                <w:szCs w:val="22"/>
                <w:u w:val="single"/>
              </w:rPr>
            </w:pPr>
            <w:r w:rsidRPr="001910DD">
              <w:rPr>
                <w:rStyle w:val="Strong"/>
                <w:rFonts w:asciiTheme="minorHAnsi" w:hAnsiTheme="minorHAnsi" w:cstheme="minorHAnsi"/>
                <w:color w:val="000000"/>
                <w:sz w:val="22"/>
                <w:szCs w:val="22"/>
                <w:u w:val="single"/>
              </w:rPr>
              <w:t>14. Can employees voluntarily contribute to enhance their personal r</w:t>
            </w:r>
            <w:r w:rsidR="001604AF" w:rsidRPr="001910DD">
              <w:rPr>
                <w:rStyle w:val="Strong"/>
                <w:rFonts w:asciiTheme="minorHAnsi" w:hAnsiTheme="minorHAnsi" w:cstheme="minorHAnsi"/>
                <w:color w:val="000000"/>
                <w:sz w:val="22"/>
                <w:szCs w:val="22"/>
                <w:u w:val="single"/>
              </w:rPr>
              <w:t xml:space="preserve">etirement kitty and if so, what are the tax </w:t>
            </w:r>
            <w:r w:rsidRPr="001910DD">
              <w:rPr>
                <w:rStyle w:val="Strong"/>
                <w:rFonts w:asciiTheme="minorHAnsi" w:hAnsiTheme="minorHAnsi" w:cstheme="minorHAnsi"/>
                <w:color w:val="000000"/>
                <w:sz w:val="22"/>
                <w:szCs w:val="22"/>
                <w:u w:val="single"/>
              </w:rPr>
              <w:t>benefits?</w:t>
            </w:r>
          </w:p>
          <w:p w14:paraId="0F3F115D" w14:textId="77777777" w:rsidR="00E74327" w:rsidRPr="001910DD" w:rsidRDefault="001604AF"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u w:val="single"/>
              </w:rPr>
              <w:br/>
            </w:r>
            <w:r w:rsidR="00E74327" w:rsidRPr="001910DD">
              <w:rPr>
                <w:rFonts w:asciiTheme="minorHAnsi" w:hAnsiTheme="minorHAnsi" w:cstheme="minorHAnsi"/>
                <w:color w:val="000000"/>
                <w:sz w:val="22"/>
                <w:szCs w:val="22"/>
              </w:rPr>
              <w:t>Yes, the member has the option to voluntarily contribute to the fund and such contributions will also be eligible for rebate under Section 80C of the Income Tax Act subject to overall savings limit of Rs. 1 Lac.</w:t>
            </w:r>
          </w:p>
        </w:tc>
      </w:tr>
      <w:tr w:rsidR="00E74327" w:rsidRPr="001910DD" w14:paraId="2FEC8388" w14:textId="77777777" w:rsidTr="003B6C5F">
        <w:trPr>
          <w:tblCellSpacing w:w="0" w:type="dxa"/>
          <w:jc w:val="center"/>
        </w:trPr>
        <w:tc>
          <w:tcPr>
            <w:tcW w:w="5000" w:type="pct"/>
            <w:shd w:val="clear" w:color="auto" w:fill="FFFFFF"/>
            <w:vAlign w:val="center"/>
          </w:tcPr>
          <w:p w14:paraId="1F2D824D" w14:textId="77777777" w:rsidR="00E74327" w:rsidRPr="001910DD" w:rsidRDefault="005F138B" w:rsidP="0084267F">
            <w:pPr>
              <w:jc w:val="both"/>
              <w:rPr>
                <w:rFonts w:asciiTheme="minorHAnsi" w:hAnsiTheme="minorHAnsi" w:cstheme="minorHAnsi"/>
                <w:color w:val="000000"/>
                <w:sz w:val="22"/>
                <w:szCs w:val="22"/>
              </w:rPr>
            </w:pPr>
            <w:hyperlink r:id="rId66" w:anchor="top1#top1" w:history="1"/>
            <w:r w:rsidR="00E74327" w:rsidRPr="001910DD">
              <w:rPr>
                <w:rFonts w:asciiTheme="minorHAnsi" w:hAnsiTheme="minorHAnsi" w:cstheme="minorHAnsi"/>
                <w:color w:val="000000"/>
                <w:sz w:val="22"/>
                <w:szCs w:val="22"/>
              </w:rPr>
              <w:t> </w:t>
            </w:r>
          </w:p>
        </w:tc>
      </w:tr>
      <w:tr w:rsidR="00E74327" w:rsidRPr="001910DD" w14:paraId="45E8064E" w14:textId="77777777" w:rsidTr="003B6C5F">
        <w:trPr>
          <w:tblCellSpacing w:w="0" w:type="dxa"/>
          <w:jc w:val="center"/>
        </w:trPr>
        <w:tc>
          <w:tcPr>
            <w:tcW w:w="5000" w:type="pct"/>
            <w:shd w:val="clear" w:color="auto" w:fill="FFFFFF"/>
            <w:vAlign w:val="center"/>
          </w:tcPr>
          <w:p w14:paraId="1F7ED715" w14:textId="77777777" w:rsidR="000A0E83" w:rsidRPr="001910DD" w:rsidRDefault="00E74327" w:rsidP="0084267F">
            <w:pPr>
              <w:jc w:val="both"/>
              <w:rPr>
                <w:rStyle w:val="Strong"/>
                <w:rFonts w:asciiTheme="minorHAnsi" w:hAnsiTheme="minorHAnsi" w:cstheme="minorHAnsi"/>
                <w:color w:val="000000"/>
                <w:sz w:val="22"/>
                <w:szCs w:val="22"/>
              </w:rPr>
            </w:pPr>
            <w:r w:rsidRPr="001910DD">
              <w:rPr>
                <w:rStyle w:val="Strong"/>
                <w:rFonts w:asciiTheme="minorHAnsi" w:hAnsiTheme="minorHAnsi" w:cstheme="minorHAnsi"/>
                <w:color w:val="000000"/>
                <w:sz w:val="22"/>
                <w:szCs w:val="22"/>
              </w:rPr>
              <w:t>15. What are the various Investment options available?</w:t>
            </w:r>
          </w:p>
          <w:p w14:paraId="600DF437" w14:textId="77777777" w:rsidR="000A0E83" w:rsidRPr="001910DD" w:rsidRDefault="000A0E83" w:rsidP="0084267F">
            <w:pPr>
              <w:jc w:val="both"/>
              <w:rPr>
                <w:rFonts w:asciiTheme="minorHAnsi" w:hAnsiTheme="minorHAnsi" w:cstheme="minorHAnsi"/>
                <w:b/>
                <w:bCs/>
                <w:color w:val="000000"/>
                <w:sz w:val="22"/>
                <w:szCs w:val="22"/>
              </w:rPr>
            </w:pPr>
          </w:p>
          <w:p w14:paraId="125ED14A" w14:textId="77777777" w:rsidR="008816B6" w:rsidRPr="001910DD" w:rsidRDefault="008816B6" w:rsidP="0084267F">
            <w:pPr>
              <w:jc w:val="both"/>
              <w:rPr>
                <w:rFonts w:asciiTheme="minorHAnsi" w:hAnsiTheme="minorHAnsi" w:cstheme="minorHAnsi"/>
                <w:bCs/>
                <w:color w:val="000000"/>
                <w:sz w:val="22"/>
                <w:szCs w:val="22"/>
              </w:rPr>
            </w:pPr>
            <w:r w:rsidRPr="001910DD">
              <w:rPr>
                <w:rFonts w:asciiTheme="minorHAnsi" w:hAnsiTheme="minorHAnsi" w:cstheme="minorHAnsi"/>
                <w:bCs/>
                <w:color w:val="000000"/>
                <w:sz w:val="22"/>
                <w:szCs w:val="22"/>
              </w:rPr>
              <w:t>All first time enrollers will be able to contribute in ‘Traditional Plan’ which entails employees to earn guaranteed return on SAF contributions – applicable rate for 2019-20 &amp; 2020-21 will be 8.25%.</w:t>
            </w:r>
          </w:p>
          <w:p w14:paraId="5A8FC3DF" w14:textId="77777777" w:rsidR="008816B6" w:rsidRPr="001910DD" w:rsidRDefault="008816B6" w:rsidP="0084267F">
            <w:pPr>
              <w:jc w:val="both"/>
              <w:rPr>
                <w:rFonts w:asciiTheme="minorHAnsi" w:hAnsiTheme="minorHAnsi" w:cstheme="minorHAnsi"/>
                <w:bCs/>
                <w:color w:val="000000"/>
                <w:sz w:val="22"/>
                <w:szCs w:val="22"/>
              </w:rPr>
            </w:pPr>
          </w:p>
          <w:p w14:paraId="585A207F" w14:textId="77777777" w:rsidR="00E74327" w:rsidRPr="001910DD" w:rsidRDefault="008816B6" w:rsidP="0084267F">
            <w:pPr>
              <w:jc w:val="both"/>
              <w:rPr>
                <w:rStyle w:val="Strong"/>
                <w:rFonts w:asciiTheme="minorHAnsi" w:hAnsiTheme="minorHAnsi" w:cstheme="minorHAnsi"/>
                <w:color w:val="000000"/>
                <w:sz w:val="22"/>
                <w:szCs w:val="22"/>
              </w:rPr>
            </w:pPr>
            <w:r w:rsidRPr="001910DD">
              <w:rPr>
                <w:rFonts w:asciiTheme="minorHAnsi" w:hAnsiTheme="minorHAnsi" w:cstheme="minorHAnsi"/>
                <w:bCs/>
                <w:color w:val="000000"/>
                <w:sz w:val="22"/>
                <w:szCs w:val="22"/>
              </w:rPr>
              <w:t>For existing contributing employees who had initially enrolled under ULIP (Unit Linked Investment Plan), available options are as follows. Employees have the option to switch the</w:t>
            </w:r>
            <w:r w:rsidR="00220954" w:rsidRPr="001910DD">
              <w:rPr>
                <w:rFonts w:asciiTheme="minorHAnsi" w:hAnsiTheme="minorHAnsi" w:cstheme="minorHAnsi"/>
                <w:bCs/>
                <w:color w:val="000000"/>
                <w:sz w:val="22"/>
                <w:szCs w:val="22"/>
              </w:rPr>
              <w:t>i</w:t>
            </w:r>
            <w:r w:rsidRPr="001910DD">
              <w:rPr>
                <w:rFonts w:asciiTheme="minorHAnsi" w:hAnsiTheme="minorHAnsi" w:cstheme="minorHAnsi"/>
                <w:bCs/>
                <w:color w:val="000000"/>
                <w:sz w:val="22"/>
                <w:szCs w:val="22"/>
              </w:rPr>
              <w:t xml:space="preserve">r contributions between any of the funds or even exit from ULIP to Traditional Plan </w:t>
            </w:r>
            <w:r w:rsidR="00E74327" w:rsidRPr="001910DD">
              <w:rPr>
                <w:rFonts w:asciiTheme="minorHAnsi" w:hAnsiTheme="minorHAnsi" w:cstheme="minorHAnsi"/>
                <w:bCs/>
                <w:color w:val="000000"/>
                <w:sz w:val="22"/>
                <w:szCs w:val="22"/>
              </w:rPr>
              <w:br/>
            </w:r>
            <w:r w:rsidR="00E74327" w:rsidRPr="001910DD">
              <w:rPr>
                <w:rStyle w:val="Strong"/>
                <w:rFonts w:asciiTheme="minorHAnsi" w:hAnsiTheme="minorHAnsi" w:cstheme="minorHAnsi"/>
                <w:color w:val="000000"/>
                <w:sz w:val="22"/>
                <w:szCs w:val="22"/>
              </w:rPr>
              <w:t xml:space="preserve">  </w:t>
            </w:r>
          </w:p>
          <w:p w14:paraId="149D83DA" w14:textId="77777777" w:rsidR="008816B6" w:rsidRPr="001910DD" w:rsidRDefault="008816B6" w:rsidP="0084267F">
            <w:pPr>
              <w:jc w:val="both"/>
              <w:rPr>
                <w:rFonts w:asciiTheme="minorHAnsi" w:hAnsiTheme="minorHAnsi" w:cstheme="minorHAnsi"/>
                <w:color w:val="000000"/>
                <w:sz w:val="22"/>
                <w:szCs w:val="22"/>
              </w:rPr>
            </w:pPr>
          </w:p>
          <w:tbl>
            <w:tblPr>
              <w:tblW w:w="4650" w:type="pct"/>
              <w:jc w:val="center"/>
              <w:tblCellSpacing w:w="0" w:type="dxa"/>
              <w:tblCellMar>
                <w:left w:w="0" w:type="dxa"/>
                <w:right w:w="0" w:type="dxa"/>
              </w:tblCellMar>
              <w:tblLook w:val="0000" w:firstRow="0" w:lastRow="0" w:firstColumn="0" w:lastColumn="0" w:noHBand="0" w:noVBand="0"/>
            </w:tblPr>
            <w:tblGrid>
              <w:gridCol w:w="8396"/>
            </w:tblGrid>
            <w:tr w:rsidR="00E74327" w:rsidRPr="001910DD" w14:paraId="0024F136" w14:textId="77777777" w:rsidTr="004414E5">
              <w:trPr>
                <w:tblCellSpacing w:w="0" w:type="dxa"/>
                <w:jc w:val="center"/>
              </w:trPr>
              <w:tc>
                <w:tcPr>
                  <w:tcW w:w="0" w:type="auto"/>
                  <w:shd w:val="clear" w:color="auto" w:fill="EDEDED"/>
                  <w:vAlign w:val="center"/>
                </w:tcPr>
                <w:tbl>
                  <w:tblPr>
                    <w:tblW w:w="8396" w:type="dxa"/>
                    <w:tblCellSpacing w:w="7" w:type="dxa"/>
                    <w:tblCellMar>
                      <w:top w:w="60" w:type="dxa"/>
                      <w:left w:w="60" w:type="dxa"/>
                      <w:bottom w:w="60" w:type="dxa"/>
                      <w:right w:w="60" w:type="dxa"/>
                    </w:tblCellMar>
                    <w:tblLook w:val="0000" w:firstRow="0" w:lastRow="0" w:firstColumn="0" w:lastColumn="0" w:noHBand="0" w:noVBand="0"/>
                  </w:tblPr>
                  <w:tblGrid>
                    <w:gridCol w:w="2891"/>
                    <w:gridCol w:w="2627"/>
                    <w:gridCol w:w="2878"/>
                  </w:tblGrid>
                  <w:tr w:rsidR="00E74327" w:rsidRPr="001910DD" w14:paraId="2631C9D8" w14:textId="77777777" w:rsidTr="004414E5">
                    <w:trPr>
                      <w:tblCellSpacing w:w="7" w:type="dxa"/>
                    </w:trPr>
                    <w:tc>
                      <w:tcPr>
                        <w:tcW w:w="1709" w:type="pct"/>
                        <w:vAlign w:val="center"/>
                      </w:tcPr>
                      <w:p w14:paraId="79D80241" w14:textId="77777777" w:rsidR="00E74327" w:rsidRPr="001910DD" w:rsidRDefault="00E74327" w:rsidP="0084267F">
                        <w:pPr>
                          <w:jc w:val="both"/>
                          <w:rPr>
                            <w:rFonts w:asciiTheme="minorHAnsi" w:hAnsiTheme="minorHAnsi" w:cstheme="minorHAnsi"/>
                            <w:b/>
                            <w:bCs/>
                            <w:sz w:val="22"/>
                            <w:szCs w:val="22"/>
                          </w:rPr>
                        </w:pPr>
                        <w:r w:rsidRPr="001910DD">
                          <w:rPr>
                            <w:rFonts w:asciiTheme="minorHAnsi" w:hAnsiTheme="minorHAnsi" w:cstheme="minorHAnsi"/>
                            <w:b/>
                            <w:bCs/>
                            <w:sz w:val="22"/>
                            <w:szCs w:val="22"/>
                          </w:rPr>
                          <w:t>Fund Option</w:t>
                        </w:r>
                      </w:p>
                    </w:tc>
                    <w:tc>
                      <w:tcPr>
                        <w:tcW w:w="1556" w:type="pct"/>
                        <w:vAlign w:val="center"/>
                      </w:tcPr>
                      <w:p w14:paraId="6EDB836D" w14:textId="77777777" w:rsidR="00E74327" w:rsidRPr="001910DD" w:rsidRDefault="00E74327" w:rsidP="0084267F">
                        <w:pPr>
                          <w:jc w:val="both"/>
                          <w:rPr>
                            <w:rFonts w:asciiTheme="minorHAnsi" w:hAnsiTheme="minorHAnsi" w:cstheme="minorHAnsi"/>
                            <w:b/>
                            <w:bCs/>
                            <w:sz w:val="22"/>
                            <w:szCs w:val="22"/>
                          </w:rPr>
                        </w:pPr>
                        <w:r w:rsidRPr="001910DD">
                          <w:rPr>
                            <w:rFonts w:asciiTheme="minorHAnsi" w:hAnsiTheme="minorHAnsi" w:cstheme="minorHAnsi"/>
                            <w:b/>
                            <w:bCs/>
                            <w:sz w:val="22"/>
                            <w:szCs w:val="22"/>
                          </w:rPr>
                          <w:t>Asset Allocation</w:t>
                        </w:r>
                      </w:p>
                    </w:tc>
                    <w:tc>
                      <w:tcPr>
                        <w:tcW w:w="1701" w:type="pct"/>
                        <w:vAlign w:val="center"/>
                      </w:tcPr>
                      <w:p w14:paraId="764DEAB3" w14:textId="77777777" w:rsidR="00E74327" w:rsidRPr="001910DD" w:rsidRDefault="00E74327" w:rsidP="0084267F">
                        <w:pPr>
                          <w:jc w:val="both"/>
                          <w:rPr>
                            <w:rFonts w:asciiTheme="minorHAnsi" w:hAnsiTheme="minorHAnsi" w:cstheme="minorHAnsi"/>
                            <w:b/>
                            <w:bCs/>
                            <w:sz w:val="22"/>
                            <w:szCs w:val="22"/>
                          </w:rPr>
                        </w:pPr>
                        <w:r w:rsidRPr="001910DD">
                          <w:rPr>
                            <w:rFonts w:asciiTheme="minorHAnsi" w:hAnsiTheme="minorHAnsi" w:cstheme="minorHAnsi"/>
                            <w:b/>
                            <w:bCs/>
                            <w:sz w:val="22"/>
                            <w:szCs w:val="22"/>
                          </w:rPr>
                          <w:t>Objective</w:t>
                        </w:r>
                      </w:p>
                    </w:tc>
                  </w:tr>
                  <w:tr w:rsidR="00E74327" w:rsidRPr="001910DD" w14:paraId="3C7A90FB" w14:textId="77777777" w:rsidTr="004414E5">
                    <w:trPr>
                      <w:tblCellSpacing w:w="7" w:type="dxa"/>
                    </w:trPr>
                    <w:tc>
                      <w:tcPr>
                        <w:tcW w:w="1709" w:type="pct"/>
                        <w:shd w:val="clear" w:color="auto" w:fill="FFFFFF"/>
                      </w:tcPr>
                      <w:p w14:paraId="5F191DD6"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Short Term Debt Plan</w:t>
                        </w:r>
                      </w:p>
                    </w:tc>
                    <w:tc>
                      <w:tcPr>
                        <w:tcW w:w="1556" w:type="pct"/>
                        <w:shd w:val="clear" w:color="auto" w:fill="FFFFFF"/>
                      </w:tcPr>
                      <w:p w14:paraId="619A87B0"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100% Money Market, Debt Instruments</w:t>
                        </w:r>
                      </w:p>
                    </w:tc>
                    <w:tc>
                      <w:tcPr>
                        <w:tcW w:w="1701" w:type="pct"/>
                        <w:shd w:val="clear" w:color="auto" w:fill="FFFFFF"/>
                      </w:tcPr>
                      <w:p w14:paraId="005448D4"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Provide suitable returns through low risk investments debt and money market instruments while attempting to protect the capital deployed in the fund</w:t>
                        </w:r>
                      </w:p>
                    </w:tc>
                  </w:tr>
                  <w:tr w:rsidR="00E74327" w:rsidRPr="001910DD" w14:paraId="4E854D31" w14:textId="77777777" w:rsidTr="004414E5">
                    <w:trPr>
                      <w:tblCellSpacing w:w="7" w:type="dxa"/>
                    </w:trPr>
                    <w:tc>
                      <w:tcPr>
                        <w:tcW w:w="1709" w:type="pct"/>
                        <w:shd w:val="clear" w:color="auto" w:fill="FFFFFF"/>
                      </w:tcPr>
                      <w:p w14:paraId="4518CE38"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Debt Plan</w:t>
                        </w:r>
                      </w:p>
                    </w:tc>
                    <w:tc>
                      <w:tcPr>
                        <w:tcW w:w="1556" w:type="pct"/>
                        <w:shd w:val="clear" w:color="auto" w:fill="FFFFFF"/>
                      </w:tcPr>
                      <w:p w14:paraId="63AC04D2"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xml:space="preserve">Max 100% Debt </w:t>
                        </w:r>
                        <w:r w:rsidRPr="001910DD">
                          <w:rPr>
                            <w:rFonts w:asciiTheme="minorHAnsi" w:hAnsiTheme="minorHAnsi" w:cstheme="minorHAnsi"/>
                            <w:color w:val="000000"/>
                            <w:sz w:val="22"/>
                            <w:szCs w:val="22"/>
                          </w:rPr>
                          <w:lastRenderedPageBreak/>
                          <w:t>instruments</w:t>
                        </w:r>
                        <w:r w:rsidRPr="001910DD">
                          <w:rPr>
                            <w:rFonts w:asciiTheme="minorHAnsi" w:hAnsiTheme="minorHAnsi" w:cstheme="minorHAnsi"/>
                            <w:color w:val="000000"/>
                            <w:sz w:val="22"/>
                            <w:szCs w:val="22"/>
                          </w:rPr>
                          <w:br/>
                          <w:t>Max 25% Money market</w:t>
                        </w:r>
                      </w:p>
                    </w:tc>
                    <w:tc>
                      <w:tcPr>
                        <w:tcW w:w="1701" w:type="pct"/>
                        <w:shd w:val="clear" w:color="auto" w:fill="FFFFFF"/>
                      </w:tcPr>
                      <w:p w14:paraId="5941DB42"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lastRenderedPageBreak/>
                          <w:t xml:space="preserve">Generate a steady </w:t>
                        </w:r>
                        <w:r w:rsidRPr="001910DD">
                          <w:rPr>
                            <w:rFonts w:asciiTheme="minorHAnsi" w:hAnsiTheme="minorHAnsi" w:cstheme="minorHAnsi"/>
                            <w:color w:val="000000"/>
                            <w:sz w:val="22"/>
                            <w:szCs w:val="22"/>
                          </w:rPr>
                          <w:lastRenderedPageBreak/>
                          <w:t>accumulation of income through investment in various fixed income securities</w:t>
                        </w:r>
                      </w:p>
                    </w:tc>
                  </w:tr>
                  <w:tr w:rsidR="00E74327" w:rsidRPr="001910DD" w14:paraId="18DA10FE" w14:textId="77777777" w:rsidTr="004414E5">
                    <w:trPr>
                      <w:tblCellSpacing w:w="7" w:type="dxa"/>
                    </w:trPr>
                    <w:tc>
                      <w:tcPr>
                        <w:tcW w:w="1709" w:type="pct"/>
                        <w:shd w:val="clear" w:color="auto" w:fill="FFFFFF"/>
                      </w:tcPr>
                      <w:p w14:paraId="6AEF1EF3"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lastRenderedPageBreak/>
                          <w:t>Balanced Plan</w:t>
                        </w:r>
                      </w:p>
                    </w:tc>
                    <w:tc>
                      <w:tcPr>
                        <w:tcW w:w="1556" w:type="pct"/>
                        <w:shd w:val="clear" w:color="auto" w:fill="FFFFFF"/>
                      </w:tcPr>
                      <w:p w14:paraId="72833B6C"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Min 80% Debt &amp; debt related Instruments</w:t>
                        </w:r>
                        <w:r w:rsidRPr="001910DD">
                          <w:rPr>
                            <w:rFonts w:asciiTheme="minorHAnsi" w:hAnsiTheme="minorHAnsi" w:cstheme="minorHAnsi"/>
                            <w:color w:val="000000"/>
                            <w:sz w:val="22"/>
                            <w:szCs w:val="22"/>
                          </w:rPr>
                          <w:br/>
                          <w:t>Max 20% Equity</w:t>
                        </w:r>
                      </w:p>
                    </w:tc>
                    <w:tc>
                      <w:tcPr>
                        <w:tcW w:w="1701" w:type="pct"/>
                        <w:shd w:val="clear" w:color="auto" w:fill="FFFFFF"/>
                      </w:tcPr>
                      <w:p w14:paraId="2F8B94D9"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Generate a good mix of long-term capital appreciation along with current income through investment in equity as well as fixed income instruments in appropriate proportions depending on market conditions prevalent from time to time</w:t>
                        </w:r>
                      </w:p>
                    </w:tc>
                  </w:tr>
                  <w:tr w:rsidR="00E74327" w:rsidRPr="001910DD" w14:paraId="5D975193" w14:textId="77777777" w:rsidTr="004414E5">
                    <w:trPr>
                      <w:tblCellSpacing w:w="7" w:type="dxa"/>
                    </w:trPr>
                    <w:tc>
                      <w:tcPr>
                        <w:tcW w:w="1709" w:type="pct"/>
                        <w:shd w:val="clear" w:color="auto" w:fill="FFFFFF"/>
                      </w:tcPr>
                      <w:p w14:paraId="00CA90AE"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Growth Plan</w:t>
                        </w:r>
                      </w:p>
                    </w:tc>
                    <w:tc>
                      <w:tcPr>
                        <w:tcW w:w="1556" w:type="pct"/>
                        <w:shd w:val="clear" w:color="auto" w:fill="FFFFFF"/>
                      </w:tcPr>
                      <w:p w14:paraId="761D23B9"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Min 40% Debt &amp; debt related instruments</w:t>
                        </w:r>
                        <w:r w:rsidRPr="001910DD">
                          <w:rPr>
                            <w:rFonts w:asciiTheme="minorHAnsi" w:hAnsiTheme="minorHAnsi" w:cstheme="minorHAnsi"/>
                            <w:color w:val="000000"/>
                            <w:sz w:val="22"/>
                            <w:szCs w:val="22"/>
                          </w:rPr>
                          <w:br/>
                          <w:t>Max 60% Equity</w:t>
                        </w:r>
                      </w:p>
                    </w:tc>
                    <w:tc>
                      <w:tcPr>
                        <w:tcW w:w="1701" w:type="pct"/>
                        <w:shd w:val="clear" w:color="auto" w:fill="FFFFFF"/>
                      </w:tcPr>
                      <w:p w14:paraId="56F0591B"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Provide long-term capital appreciation through investments primarily in equity and equity-related instruments</w:t>
                        </w:r>
                      </w:p>
                    </w:tc>
                  </w:tr>
                  <w:tr w:rsidR="00E74327" w:rsidRPr="001910DD" w14:paraId="542DE97E" w14:textId="77777777" w:rsidTr="004414E5">
                    <w:trPr>
                      <w:tblCellSpacing w:w="7" w:type="dxa"/>
                    </w:trPr>
                    <w:tc>
                      <w:tcPr>
                        <w:tcW w:w="1709" w:type="pct"/>
                        <w:shd w:val="clear" w:color="auto" w:fill="FFFFFF"/>
                      </w:tcPr>
                      <w:p w14:paraId="11215C68"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Traditional Plan</w:t>
                        </w:r>
                      </w:p>
                    </w:tc>
                    <w:tc>
                      <w:tcPr>
                        <w:tcW w:w="1556" w:type="pct"/>
                        <w:shd w:val="clear" w:color="auto" w:fill="FFFFFF"/>
                      </w:tcPr>
                      <w:p w14:paraId="47E2B9C1"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Decided by fund Manager</w:t>
                        </w:r>
                      </w:p>
                    </w:tc>
                    <w:tc>
                      <w:tcPr>
                        <w:tcW w:w="1701" w:type="pct"/>
                        <w:shd w:val="clear" w:color="auto" w:fill="FFFFFF"/>
                      </w:tcPr>
                      <w:p w14:paraId="5FFCEEE3"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Birla Sunlife is managing SAF funds and are providing following assured returns:</w:t>
                        </w:r>
                      </w:p>
                      <w:p w14:paraId="05656923"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2014-15 – 9.35%</w:t>
                        </w:r>
                      </w:p>
                      <w:p w14:paraId="1E7F220F"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2015-16 – 9.35%</w:t>
                        </w:r>
                      </w:p>
                      <w:p w14:paraId="0E4A51B9"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2016-17 – 9.25%</w:t>
                        </w:r>
                      </w:p>
                    </w:tc>
                  </w:tr>
                </w:tbl>
                <w:p w14:paraId="006364F6" w14:textId="77777777" w:rsidR="00E74327" w:rsidRPr="001910DD" w:rsidRDefault="00E74327" w:rsidP="0084267F">
                  <w:pPr>
                    <w:jc w:val="both"/>
                    <w:rPr>
                      <w:rFonts w:asciiTheme="minorHAnsi" w:hAnsiTheme="minorHAnsi" w:cstheme="minorHAnsi"/>
                      <w:sz w:val="22"/>
                      <w:szCs w:val="22"/>
                    </w:rPr>
                  </w:pPr>
                </w:p>
              </w:tc>
            </w:tr>
            <w:tr w:rsidR="00E74327" w:rsidRPr="001910DD" w14:paraId="384A00CD" w14:textId="77777777" w:rsidTr="004414E5">
              <w:trPr>
                <w:tblCellSpacing w:w="0" w:type="dxa"/>
                <w:jc w:val="center"/>
              </w:trPr>
              <w:tc>
                <w:tcPr>
                  <w:tcW w:w="0" w:type="auto"/>
                  <w:shd w:val="clear" w:color="auto" w:fill="EDEDED"/>
                  <w:vAlign w:val="center"/>
                </w:tcPr>
                <w:p w14:paraId="24464ECE" w14:textId="77777777" w:rsidR="00E74327" w:rsidRPr="001910DD" w:rsidRDefault="00E74327" w:rsidP="0084267F">
                  <w:pPr>
                    <w:jc w:val="both"/>
                    <w:rPr>
                      <w:rFonts w:asciiTheme="minorHAnsi" w:hAnsiTheme="minorHAnsi" w:cstheme="minorHAnsi"/>
                      <w:b/>
                      <w:bCs/>
                      <w:sz w:val="22"/>
                      <w:szCs w:val="22"/>
                    </w:rPr>
                  </w:pPr>
                </w:p>
              </w:tc>
            </w:tr>
          </w:tbl>
          <w:p w14:paraId="0A0D93B4" w14:textId="77777777" w:rsidR="00E74327" w:rsidRPr="001910DD" w:rsidRDefault="00E74327" w:rsidP="0084267F">
            <w:pPr>
              <w:jc w:val="both"/>
              <w:rPr>
                <w:rFonts w:asciiTheme="minorHAnsi" w:hAnsiTheme="minorHAnsi" w:cstheme="minorHAnsi"/>
                <w:color w:val="000000"/>
                <w:sz w:val="22"/>
                <w:szCs w:val="22"/>
              </w:rPr>
            </w:pPr>
          </w:p>
        </w:tc>
      </w:tr>
      <w:tr w:rsidR="00E74327" w:rsidRPr="001910DD" w14:paraId="40902DF8" w14:textId="77777777" w:rsidTr="003B6C5F">
        <w:trPr>
          <w:tblCellSpacing w:w="0" w:type="dxa"/>
          <w:jc w:val="center"/>
        </w:trPr>
        <w:tc>
          <w:tcPr>
            <w:tcW w:w="5000" w:type="pct"/>
            <w:shd w:val="clear" w:color="auto" w:fill="FFFFFF"/>
            <w:vAlign w:val="center"/>
          </w:tcPr>
          <w:p w14:paraId="7146B4BA" w14:textId="77777777" w:rsidR="00E74327" w:rsidRPr="001910DD" w:rsidRDefault="005F138B" w:rsidP="0084267F">
            <w:pPr>
              <w:jc w:val="both"/>
              <w:rPr>
                <w:rFonts w:asciiTheme="minorHAnsi" w:hAnsiTheme="minorHAnsi" w:cstheme="minorHAnsi"/>
                <w:color w:val="000000"/>
                <w:sz w:val="22"/>
                <w:szCs w:val="22"/>
              </w:rPr>
            </w:pPr>
            <w:hyperlink r:id="rId67" w:anchor="top1#top1" w:history="1"/>
            <w:r w:rsidR="00E74327" w:rsidRPr="001910DD">
              <w:rPr>
                <w:rFonts w:asciiTheme="minorHAnsi" w:hAnsiTheme="minorHAnsi" w:cstheme="minorHAnsi"/>
                <w:color w:val="000000"/>
                <w:sz w:val="22"/>
                <w:szCs w:val="22"/>
              </w:rPr>
              <w:t> </w:t>
            </w:r>
          </w:p>
        </w:tc>
      </w:tr>
      <w:tr w:rsidR="00E74327" w:rsidRPr="001910DD" w14:paraId="7B92E150" w14:textId="77777777" w:rsidTr="003B6C5F">
        <w:trPr>
          <w:tblCellSpacing w:w="0" w:type="dxa"/>
          <w:jc w:val="center"/>
        </w:trPr>
        <w:tc>
          <w:tcPr>
            <w:tcW w:w="5000" w:type="pct"/>
            <w:shd w:val="clear" w:color="auto" w:fill="FFFFFF"/>
            <w:vAlign w:val="center"/>
          </w:tcPr>
          <w:p w14:paraId="76405A3B" w14:textId="08EE6893" w:rsidR="008A0A33" w:rsidRPr="001910DD" w:rsidRDefault="008A0A33" w:rsidP="0084267F">
            <w:pPr>
              <w:jc w:val="both"/>
              <w:rPr>
                <w:rFonts w:asciiTheme="minorHAnsi" w:hAnsiTheme="minorHAnsi" w:cstheme="minorHAnsi"/>
                <w:b/>
                <w:color w:val="000000"/>
                <w:sz w:val="22"/>
                <w:szCs w:val="22"/>
              </w:rPr>
            </w:pPr>
            <w:r w:rsidRPr="001910DD">
              <w:rPr>
                <w:rFonts w:asciiTheme="minorHAnsi" w:hAnsiTheme="minorHAnsi" w:cstheme="minorHAnsi"/>
                <w:b/>
                <w:color w:val="000000"/>
                <w:sz w:val="22"/>
                <w:szCs w:val="22"/>
              </w:rPr>
              <w:t>16. What is the swit</w:t>
            </w:r>
            <w:r w:rsidR="001910DD" w:rsidRPr="001910DD">
              <w:rPr>
                <w:rFonts w:asciiTheme="minorHAnsi" w:hAnsiTheme="minorHAnsi" w:cstheme="minorHAnsi"/>
                <w:b/>
                <w:color w:val="000000"/>
                <w:sz w:val="22"/>
                <w:szCs w:val="22"/>
              </w:rPr>
              <w:t>c</w:t>
            </w:r>
            <w:r w:rsidRPr="001910DD">
              <w:rPr>
                <w:rFonts w:asciiTheme="minorHAnsi" w:hAnsiTheme="minorHAnsi" w:cstheme="minorHAnsi"/>
                <w:b/>
                <w:color w:val="000000"/>
                <w:sz w:val="22"/>
                <w:szCs w:val="22"/>
              </w:rPr>
              <w:t xml:space="preserve">h facility in the Scheme? </w:t>
            </w:r>
          </w:p>
          <w:p w14:paraId="1DD29327"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xml:space="preserve">Employees can switch from one fund to another anytime during the year, within above mentioned plans. There are unlimited numbers of switches allowed to each contributing member without any cost to employee. </w:t>
            </w:r>
          </w:p>
          <w:p w14:paraId="3264139D" w14:textId="77777777" w:rsidR="00E74327" w:rsidRPr="001910DD" w:rsidRDefault="00E74327" w:rsidP="0084267F">
            <w:pPr>
              <w:jc w:val="both"/>
              <w:rPr>
                <w:rFonts w:asciiTheme="minorHAnsi" w:hAnsiTheme="minorHAnsi" w:cstheme="minorHAnsi"/>
                <w:color w:val="000000"/>
                <w:sz w:val="22"/>
                <w:szCs w:val="22"/>
              </w:rPr>
            </w:pPr>
          </w:p>
          <w:p w14:paraId="44513CB6"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xml:space="preserve">Switch between ‘Traditional Plan’ and Unit Linked plan is currently not available </w:t>
            </w:r>
          </w:p>
        </w:tc>
      </w:tr>
      <w:tr w:rsidR="00E74327" w:rsidRPr="001910DD" w14:paraId="7E1FF4C2" w14:textId="77777777" w:rsidTr="003B6C5F">
        <w:trPr>
          <w:tblCellSpacing w:w="0" w:type="dxa"/>
          <w:jc w:val="center"/>
        </w:trPr>
        <w:tc>
          <w:tcPr>
            <w:tcW w:w="5000" w:type="pct"/>
            <w:shd w:val="clear" w:color="auto" w:fill="FFFFFF"/>
            <w:vAlign w:val="center"/>
          </w:tcPr>
          <w:p w14:paraId="4CDABA0A" w14:textId="77777777" w:rsidR="00E74327" w:rsidRPr="001910DD" w:rsidRDefault="005F138B" w:rsidP="0084267F">
            <w:pPr>
              <w:jc w:val="both"/>
              <w:rPr>
                <w:rFonts w:asciiTheme="minorHAnsi" w:hAnsiTheme="minorHAnsi" w:cstheme="minorHAnsi"/>
                <w:color w:val="000000"/>
                <w:sz w:val="22"/>
                <w:szCs w:val="22"/>
              </w:rPr>
            </w:pPr>
            <w:hyperlink r:id="rId68" w:anchor="top1#top1" w:history="1"/>
            <w:r w:rsidR="00E74327" w:rsidRPr="001910DD">
              <w:rPr>
                <w:rFonts w:asciiTheme="minorHAnsi" w:hAnsiTheme="minorHAnsi" w:cstheme="minorHAnsi"/>
                <w:color w:val="000000"/>
                <w:sz w:val="22"/>
                <w:szCs w:val="22"/>
              </w:rPr>
              <w:t> </w:t>
            </w:r>
          </w:p>
        </w:tc>
      </w:tr>
      <w:tr w:rsidR="00E74327" w:rsidRPr="001910DD" w14:paraId="641F0E78" w14:textId="77777777" w:rsidTr="003B6C5F">
        <w:trPr>
          <w:tblCellSpacing w:w="0" w:type="dxa"/>
          <w:jc w:val="center"/>
        </w:trPr>
        <w:tc>
          <w:tcPr>
            <w:tcW w:w="5000" w:type="pct"/>
            <w:shd w:val="clear" w:color="auto" w:fill="FFFFFF"/>
            <w:vAlign w:val="center"/>
          </w:tcPr>
          <w:p w14:paraId="2AFDC298" w14:textId="77777777" w:rsidR="00E74327" w:rsidRPr="001910DD" w:rsidRDefault="00E74327" w:rsidP="0084267F">
            <w:pPr>
              <w:jc w:val="both"/>
              <w:rPr>
                <w:rFonts w:asciiTheme="minorHAnsi" w:hAnsiTheme="minorHAnsi" w:cstheme="minorHAnsi"/>
                <w:color w:val="000000"/>
                <w:sz w:val="22"/>
                <w:szCs w:val="22"/>
              </w:rPr>
            </w:pPr>
            <w:r w:rsidRPr="001910DD">
              <w:rPr>
                <w:rStyle w:val="Strong"/>
                <w:rFonts w:asciiTheme="minorHAnsi" w:hAnsiTheme="minorHAnsi" w:cstheme="minorHAnsi"/>
                <w:color w:val="000000"/>
                <w:sz w:val="22"/>
                <w:szCs w:val="22"/>
              </w:rPr>
              <w:t>17. Can I switch between the available options &amp; What is the process for Switching?</w:t>
            </w:r>
            <w:r w:rsidR="008A0A33" w:rsidRPr="001910DD">
              <w:rPr>
                <w:rFonts w:asciiTheme="minorHAnsi" w:hAnsiTheme="minorHAnsi" w:cstheme="minorHAnsi"/>
                <w:color w:val="000000"/>
                <w:sz w:val="22"/>
                <w:szCs w:val="22"/>
              </w:rPr>
              <w:br/>
            </w:r>
            <w:r w:rsidRPr="001910DD">
              <w:rPr>
                <w:rFonts w:asciiTheme="minorHAnsi" w:hAnsiTheme="minorHAnsi" w:cstheme="minorHAnsi"/>
                <w:color w:val="000000"/>
                <w:sz w:val="22"/>
                <w:szCs w:val="22"/>
              </w:rPr>
              <w:t xml:space="preserve">Yes, you can switch between the available options at any point of time. By </w:t>
            </w:r>
            <w:r w:rsidR="008A0A33" w:rsidRPr="001910DD">
              <w:rPr>
                <w:rFonts w:asciiTheme="minorHAnsi" w:hAnsiTheme="minorHAnsi" w:cstheme="minorHAnsi"/>
                <w:color w:val="000000"/>
                <w:sz w:val="22"/>
                <w:szCs w:val="22"/>
              </w:rPr>
              <w:t>default,</w:t>
            </w:r>
            <w:r w:rsidRPr="001910DD">
              <w:rPr>
                <w:rFonts w:asciiTheme="minorHAnsi" w:hAnsiTheme="minorHAnsi" w:cstheme="minorHAnsi"/>
                <w:color w:val="000000"/>
                <w:sz w:val="22"/>
                <w:szCs w:val="22"/>
              </w:rPr>
              <w:t xml:space="preserve"> the trustees would park the contributions in the safest option which is Short Term Debt fund. You can switch the funds to other alternative options after sending a mail to </w:t>
            </w:r>
            <w:r w:rsidR="00ED1F4C" w:rsidRPr="001910DD">
              <w:rPr>
                <w:rFonts w:asciiTheme="minorHAnsi" w:hAnsiTheme="minorHAnsi" w:cstheme="minorHAnsi"/>
                <w:color w:val="000000"/>
                <w:sz w:val="22"/>
                <w:szCs w:val="22"/>
              </w:rPr>
              <w:t>amitroh@hcl.com</w:t>
            </w:r>
            <w:r w:rsidRPr="001910DD">
              <w:rPr>
                <w:rFonts w:asciiTheme="minorHAnsi" w:hAnsiTheme="minorHAnsi" w:cstheme="minorHAnsi"/>
                <w:color w:val="000000"/>
                <w:sz w:val="22"/>
                <w:szCs w:val="22"/>
              </w:rPr>
              <w:t>. Switch request received before 1 pm will be switched at current date’s NAV and post 1pm, next day’s NAV will be applicable</w:t>
            </w:r>
          </w:p>
        </w:tc>
      </w:tr>
      <w:tr w:rsidR="00E74327" w:rsidRPr="001910DD" w14:paraId="06366106" w14:textId="77777777" w:rsidTr="003B6C5F">
        <w:trPr>
          <w:tblCellSpacing w:w="0" w:type="dxa"/>
          <w:jc w:val="center"/>
        </w:trPr>
        <w:tc>
          <w:tcPr>
            <w:tcW w:w="5000" w:type="pct"/>
            <w:shd w:val="clear" w:color="auto" w:fill="FFFFFF"/>
            <w:vAlign w:val="center"/>
          </w:tcPr>
          <w:p w14:paraId="167AF5DA" w14:textId="77777777" w:rsidR="00E74327" w:rsidRPr="001910DD" w:rsidRDefault="005F138B" w:rsidP="0084267F">
            <w:pPr>
              <w:jc w:val="both"/>
              <w:rPr>
                <w:rFonts w:asciiTheme="minorHAnsi" w:hAnsiTheme="minorHAnsi" w:cstheme="minorHAnsi"/>
                <w:color w:val="000000"/>
                <w:sz w:val="22"/>
                <w:szCs w:val="22"/>
              </w:rPr>
            </w:pPr>
            <w:hyperlink r:id="rId69" w:anchor="top1#top1" w:history="1"/>
            <w:r w:rsidR="00E74327" w:rsidRPr="001910DD">
              <w:rPr>
                <w:rFonts w:asciiTheme="minorHAnsi" w:hAnsiTheme="minorHAnsi" w:cstheme="minorHAnsi"/>
                <w:color w:val="000000"/>
                <w:sz w:val="22"/>
                <w:szCs w:val="22"/>
              </w:rPr>
              <w:t> </w:t>
            </w:r>
          </w:p>
        </w:tc>
      </w:tr>
      <w:tr w:rsidR="00E74327" w:rsidRPr="001910DD" w14:paraId="161D1DB0" w14:textId="77777777" w:rsidTr="003B6C5F">
        <w:trPr>
          <w:tblCellSpacing w:w="0" w:type="dxa"/>
          <w:jc w:val="center"/>
        </w:trPr>
        <w:tc>
          <w:tcPr>
            <w:tcW w:w="5000" w:type="pct"/>
            <w:shd w:val="clear" w:color="auto" w:fill="FFFFFF"/>
            <w:vAlign w:val="center"/>
          </w:tcPr>
          <w:p w14:paraId="6F34D8D3" w14:textId="77777777" w:rsidR="008A0A33" w:rsidRPr="001910DD" w:rsidRDefault="008A0A33" w:rsidP="0084267F">
            <w:pPr>
              <w:jc w:val="both"/>
              <w:rPr>
                <w:rFonts w:asciiTheme="minorHAnsi" w:hAnsiTheme="minorHAnsi" w:cstheme="minorHAnsi"/>
                <w:color w:val="000000"/>
                <w:sz w:val="22"/>
                <w:szCs w:val="22"/>
              </w:rPr>
            </w:pPr>
            <w:r w:rsidRPr="001910DD">
              <w:rPr>
                <w:rFonts w:asciiTheme="minorHAnsi" w:hAnsiTheme="minorHAnsi" w:cstheme="minorHAnsi"/>
                <w:b/>
                <w:color w:val="000000"/>
                <w:sz w:val="22"/>
                <w:szCs w:val="22"/>
                <w:u w:val="single"/>
              </w:rPr>
              <w:t>18. What is a unit statement</w:t>
            </w:r>
            <w:r w:rsidRPr="001910DD">
              <w:rPr>
                <w:rFonts w:asciiTheme="minorHAnsi" w:hAnsiTheme="minorHAnsi" w:cstheme="minorHAnsi"/>
                <w:b/>
                <w:color w:val="000000"/>
                <w:sz w:val="22"/>
                <w:szCs w:val="22"/>
              </w:rPr>
              <w:t xml:space="preserve">? </w:t>
            </w:r>
          </w:p>
          <w:p w14:paraId="596F18F4"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The Contributions would be unitized at prevailing NAV’s on the date of contribution. The recurring contributions will also be unitized &amp; added to the opening unit balance. The statement would reflect the unit allocations for the history of transactions.</w:t>
            </w:r>
          </w:p>
        </w:tc>
      </w:tr>
      <w:tr w:rsidR="00E74327" w:rsidRPr="001910DD" w14:paraId="4453F572" w14:textId="77777777" w:rsidTr="003B6C5F">
        <w:trPr>
          <w:tblCellSpacing w:w="0" w:type="dxa"/>
          <w:jc w:val="center"/>
        </w:trPr>
        <w:tc>
          <w:tcPr>
            <w:tcW w:w="5000" w:type="pct"/>
            <w:shd w:val="clear" w:color="auto" w:fill="FFFFFF"/>
            <w:vAlign w:val="center"/>
          </w:tcPr>
          <w:p w14:paraId="7608A2A1" w14:textId="77777777" w:rsidR="00E74327" w:rsidRPr="001910DD" w:rsidRDefault="005F138B" w:rsidP="0084267F">
            <w:pPr>
              <w:jc w:val="both"/>
              <w:rPr>
                <w:rFonts w:asciiTheme="minorHAnsi" w:hAnsiTheme="minorHAnsi" w:cstheme="minorHAnsi"/>
                <w:color w:val="000000"/>
                <w:sz w:val="22"/>
                <w:szCs w:val="22"/>
              </w:rPr>
            </w:pPr>
            <w:hyperlink r:id="rId70" w:anchor="top1#top1" w:history="1"/>
            <w:r w:rsidR="00E74327" w:rsidRPr="001910DD">
              <w:rPr>
                <w:rFonts w:asciiTheme="minorHAnsi" w:hAnsiTheme="minorHAnsi" w:cstheme="minorHAnsi"/>
                <w:color w:val="000000"/>
                <w:sz w:val="22"/>
                <w:szCs w:val="22"/>
              </w:rPr>
              <w:t> </w:t>
            </w:r>
          </w:p>
        </w:tc>
      </w:tr>
      <w:tr w:rsidR="00E74327" w:rsidRPr="001910DD" w14:paraId="53A9FA5F" w14:textId="77777777" w:rsidTr="003B6C5F">
        <w:trPr>
          <w:tblCellSpacing w:w="0" w:type="dxa"/>
          <w:jc w:val="center"/>
        </w:trPr>
        <w:tc>
          <w:tcPr>
            <w:tcW w:w="5000" w:type="pct"/>
            <w:shd w:val="clear" w:color="auto" w:fill="FFFFFF"/>
            <w:vAlign w:val="center"/>
          </w:tcPr>
          <w:p w14:paraId="63FBF319" w14:textId="77777777" w:rsidR="00E74327" w:rsidRPr="001910DD" w:rsidRDefault="008A0A33" w:rsidP="0084267F">
            <w:pPr>
              <w:jc w:val="both"/>
              <w:rPr>
                <w:rFonts w:asciiTheme="minorHAnsi" w:hAnsiTheme="minorHAnsi" w:cstheme="minorHAnsi"/>
                <w:color w:val="000000"/>
                <w:sz w:val="22"/>
                <w:szCs w:val="22"/>
              </w:rPr>
            </w:pPr>
            <w:r w:rsidRPr="001910DD">
              <w:rPr>
                <w:rStyle w:val="Strong"/>
                <w:rFonts w:asciiTheme="minorHAnsi" w:hAnsiTheme="minorHAnsi" w:cstheme="minorHAnsi"/>
                <w:color w:val="000000"/>
                <w:sz w:val="22"/>
                <w:szCs w:val="22"/>
                <w:u w:val="single"/>
              </w:rPr>
              <w:lastRenderedPageBreak/>
              <w:t xml:space="preserve">19. </w:t>
            </w:r>
            <w:r w:rsidR="00E74327" w:rsidRPr="001910DD">
              <w:rPr>
                <w:rStyle w:val="Strong"/>
                <w:rFonts w:asciiTheme="minorHAnsi" w:hAnsiTheme="minorHAnsi" w:cstheme="minorHAnsi"/>
                <w:color w:val="000000"/>
                <w:sz w:val="22"/>
                <w:szCs w:val="22"/>
                <w:u w:val="single"/>
              </w:rPr>
              <w:t>What is the frequency at which unit statement is issued to the Employees?</w:t>
            </w:r>
            <w:r w:rsidR="00E74327" w:rsidRPr="001910DD">
              <w:rPr>
                <w:rFonts w:asciiTheme="minorHAnsi" w:hAnsiTheme="minorHAnsi" w:cstheme="minorHAnsi"/>
                <w:color w:val="000000"/>
                <w:sz w:val="22"/>
                <w:szCs w:val="22"/>
                <w:u w:val="single"/>
              </w:rPr>
              <w:br/>
            </w:r>
            <w:r w:rsidR="00E74327" w:rsidRPr="001910DD">
              <w:rPr>
                <w:rFonts w:asciiTheme="minorHAnsi" w:hAnsiTheme="minorHAnsi" w:cstheme="minorHAnsi"/>
                <w:color w:val="000000"/>
                <w:sz w:val="22"/>
                <w:szCs w:val="22"/>
              </w:rPr>
              <w:t xml:space="preserve">  </w:t>
            </w:r>
            <w:r w:rsidR="00E74327" w:rsidRPr="001910DD">
              <w:rPr>
                <w:rFonts w:asciiTheme="minorHAnsi" w:hAnsiTheme="minorHAnsi" w:cstheme="minorHAnsi"/>
                <w:color w:val="000000"/>
                <w:sz w:val="22"/>
                <w:szCs w:val="22"/>
              </w:rPr>
              <w:br/>
            </w:r>
            <w:r w:rsidR="008816B6" w:rsidRPr="001910DD">
              <w:rPr>
                <w:rFonts w:asciiTheme="minorHAnsi" w:hAnsiTheme="minorHAnsi" w:cstheme="minorHAnsi"/>
                <w:color w:val="000000"/>
                <w:sz w:val="22"/>
                <w:szCs w:val="22"/>
              </w:rPr>
              <w:t>I</w:t>
            </w:r>
            <w:r w:rsidR="00E74327" w:rsidRPr="001910DD">
              <w:rPr>
                <w:rFonts w:asciiTheme="minorHAnsi" w:hAnsiTheme="minorHAnsi" w:cstheme="minorHAnsi"/>
                <w:color w:val="000000"/>
                <w:sz w:val="22"/>
                <w:szCs w:val="22"/>
              </w:rPr>
              <w:t xml:space="preserve">t can directly be downloaded from the website </w:t>
            </w:r>
            <w:hyperlink r:id="rId71" w:history="1">
              <w:r w:rsidR="00E74327" w:rsidRPr="001910DD">
                <w:rPr>
                  <w:rStyle w:val="Hyperlink"/>
                  <w:rFonts w:asciiTheme="minorHAnsi" w:hAnsiTheme="minorHAnsi" w:cstheme="minorHAnsi"/>
                  <w:sz w:val="22"/>
                  <w:szCs w:val="22"/>
                </w:rPr>
                <w:t>www.iciciprulife.com</w:t>
              </w:r>
            </w:hyperlink>
            <w:r w:rsidR="00E74327" w:rsidRPr="001910DD">
              <w:rPr>
                <w:rFonts w:asciiTheme="minorHAnsi" w:hAnsiTheme="minorHAnsi" w:cstheme="minorHAnsi"/>
                <w:color w:val="000000"/>
                <w:sz w:val="22"/>
                <w:szCs w:val="22"/>
              </w:rPr>
              <w:t xml:space="preserve"> at any point of time. Employee also have access to their Superannuation account through individual ID and password provided by ICICI Prudential.</w:t>
            </w:r>
          </w:p>
        </w:tc>
      </w:tr>
      <w:tr w:rsidR="00E74327" w:rsidRPr="001910DD" w14:paraId="2CB29C94" w14:textId="77777777" w:rsidTr="003B6C5F">
        <w:trPr>
          <w:tblCellSpacing w:w="0" w:type="dxa"/>
          <w:jc w:val="center"/>
        </w:trPr>
        <w:tc>
          <w:tcPr>
            <w:tcW w:w="5000" w:type="pct"/>
            <w:shd w:val="clear" w:color="auto" w:fill="FFFFFF"/>
            <w:vAlign w:val="center"/>
          </w:tcPr>
          <w:p w14:paraId="3AF6E4C1" w14:textId="77777777" w:rsidR="00E74327" w:rsidRPr="001910DD" w:rsidRDefault="005F138B" w:rsidP="0084267F">
            <w:pPr>
              <w:jc w:val="both"/>
              <w:rPr>
                <w:rFonts w:asciiTheme="minorHAnsi" w:hAnsiTheme="minorHAnsi" w:cstheme="minorHAnsi"/>
                <w:color w:val="000000"/>
                <w:sz w:val="22"/>
                <w:szCs w:val="22"/>
              </w:rPr>
            </w:pPr>
            <w:hyperlink r:id="rId72" w:anchor="top1#top1" w:history="1"/>
            <w:r w:rsidR="00E74327" w:rsidRPr="001910DD">
              <w:rPr>
                <w:rFonts w:asciiTheme="minorHAnsi" w:hAnsiTheme="minorHAnsi" w:cstheme="minorHAnsi"/>
                <w:color w:val="000000"/>
                <w:sz w:val="22"/>
                <w:szCs w:val="22"/>
              </w:rPr>
              <w:t> </w:t>
            </w:r>
          </w:p>
        </w:tc>
      </w:tr>
      <w:tr w:rsidR="00E74327" w:rsidRPr="001910DD" w14:paraId="7E650B9F" w14:textId="77777777" w:rsidTr="003B6C5F">
        <w:trPr>
          <w:tblCellSpacing w:w="0" w:type="dxa"/>
          <w:jc w:val="center"/>
        </w:trPr>
        <w:tc>
          <w:tcPr>
            <w:tcW w:w="5000" w:type="pct"/>
            <w:shd w:val="clear" w:color="auto" w:fill="FFFFFF"/>
            <w:vAlign w:val="center"/>
          </w:tcPr>
          <w:p w14:paraId="5B2D92C9" w14:textId="77777777" w:rsidR="00E74327" w:rsidRPr="001910DD" w:rsidRDefault="00E74327" w:rsidP="0084267F">
            <w:pPr>
              <w:jc w:val="both"/>
              <w:rPr>
                <w:rFonts w:asciiTheme="minorHAnsi" w:hAnsiTheme="minorHAnsi" w:cstheme="minorHAnsi"/>
                <w:color w:val="000000"/>
                <w:sz w:val="22"/>
                <w:szCs w:val="22"/>
              </w:rPr>
            </w:pPr>
          </w:p>
        </w:tc>
      </w:tr>
      <w:tr w:rsidR="00E74327" w:rsidRPr="001910DD" w14:paraId="7A929CE3" w14:textId="77777777" w:rsidTr="003B6C5F">
        <w:trPr>
          <w:tblCellSpacing w:w="0" w:type="dxa"/>
          <w:jc w:val="center"/>
        </w:trPr>
        <w:tc>
          <w:tcPr>
            <w:tcW w:w="5000" w:type="pct"/>
            <w:shd w:val="clear" w:color="auto" w:fill="FFFFFF"/>
            <w:vAlign w:val="center"/>
          </w:tcPr>
          <w:p w14:paraId="057BD477" w14:textId="77777777" w:rsidR="00E74327" w:rsidRPr="001910DD" w:rsidRDefault="00E74327" w:rsidP="0084267F">
            <w:pPr>
              <w:jc w:val="both"/>
              <w:rPr>
                <w:rFonts w:asciiTheme="minorHAnsi" w:hAnsiTheme="minorHAnsi" w:cstheme="minorHAnsi"/>
                <w:color w:val="000000"/>
                <w:sz w:val="22"/>
                <w:szCs w:val="22"/>
              </w:rPr>
            </w:pPr>
          </w:p>
        </w:tc>
      </w:tr>
      <w:tr w:rsidR="00E74327" w:rsidRPr="001910DD" w14:paraId="564DB112" w14:textId="77777777" w:rsidTr="003B6C5F">
        <w:trPr>
          <w:tblCellSpacing w:w="0" w:type="dxa"/>
          <w:jc w:val="center"/>
        </w:trPr>
        <w:tc>
          <w:tcPr>
            <w:tcW w:w="5000" w:type="pct"/>
            <w:shd w:val="clear" w:color="auto" w:fill="FFFFFF"/>
            <w:vAlign w:val="center"/>
          </w:tcPr>
          <w:p w14:paraId="6599B17D" w14:textId="77777777" w:rsidR="008A0A33" w:rsidRPr="001910DD" w:rsidRDefault="008A0A33" w:rsidP="0084267F">
            <w:pPr>
              <w:jc w:val="both"/>
              <w:rPr>
                <w:rStyle w:val="Strong"/>
                <w:rFonts w:asciiTheme="minorHAnsi" w:hAnsiTheme="minorHAnsi" w:cstheme="minorHAnsi"/>
                <w:color w:val="000000"/>
                <w:sz w:val="22"/>
                <w:szCs w:val="22"/>
              </w:rPr>
            </w:pPr>
          </w:p>
          <w:p w14:paraId="543B0085" w14:textId="77777777" w:rsidR="008A0A33" w:rsidRPr="001910DD" w:rsidRDefault="008A0A33" w:rsidP="0084267F">
            <w:pPr>
              <w:jc w:val="both"/>
              <w:rPr>
                <w:rStyle w:val="Strong"/>
                <w:rFonts w:asciiTheme="minorHAnsi" w:hAnsiTheme="minorHAnsi" w:cstheme="minorHAnsi"/>
                <w:color w:val="000000"/>
                <w:sz w:val="22"/>
                <w:szCs w:val="22"/>
              </w:rPr>
            </w:pPr>
          </w:p>
          <w:p w14:paraId="768FCEAC" w14:textId="77777777" w:rsidR="00E74327" w:rsidRPr="001910DD" w:rsidRDefault="008816B6" w:rsidP="0084267F">
            <w:pPr>
              <w:jc w:val="both"/>
              <w:rPr>
                <w:rStyle w:val="Strong"/>
                <w:rFonts w:asciiTheme="minorHAnsi" w:hAnsiTheme="minorHAnsi" w:cstheme="minorHAnsi"/>
                <w:color w:val="000000"/>
                <w:sz w:val="22"/>
                <w:szCs w:val="22"/>
              </w:rPr>
            </w:pPr>
            <w:r w:rsidRPr="001910DD">
              <w:rPr>
                <w:rStyle w:val="Strong"/>
                <w:rFonts w:asciiTheme="minorHAnsi" w:hAnsiTheme="minorHAnsi" w:cstheme="minorHAnsi"/>
                <w:color w:val="000000"/>
                <w:sz w:val="22"/>
                <w:szCs w:val="22"/>
              </w:rPr>
              <w:t>20</w:t>
            </w:r>
            <w:r w:rsidR="00E74327" w:rsidRPr="001910DD">
              <w:rPr>
                <w:rStyle w:val="Strong"/>
                <w:rFonts w:asciiTheme="minorHAnsi" w:hAnsiTheme="minorHAnsi" w:cstheme="minorHAnsi"/>
                <w:color w:val="000000"/>
                <w:sz w:val="22"/>
                <w:szCs w:val="22"/>
              </w:rPr>
              <w:t>. What are the different Pension Options</w:t>
            </w:r>
            <w:r w:rsidR="00ED1F4C" w:rsidRPr="001910DD">
              <w:rPr>
                <w:rStyle w:val="Strong"/>
                <w:rFonts w:asciiTheme="minorHAnsi" w:hAnsiTheme="minorHAnsi" w:cstheme="minorHAnsi"/>
                <w:color w:val="000000"/>
                <w:sz w:val="22"/>
                <w:szCs w:val="22"/>
              </w:rPr>
              <w:t xml:space="preserve"> </w:t>
            </w:r>
            <w:r w:rsidR="00E74327" w:rsidRPr="001910DD">
              <w:rPr>
                <w:rStyle w:val="Strong"/>
                <w:rFonts w:asciiTheme="minorHAnsi" w:hAnsiTheme="minorHAnsi" w:cstheme="minorHAnsi"/>
                <w:color w:val="000000"/>
                <w:sz w:val="22"/>
                <w:szCs w:val="22"/>
              </w:rPr>
              <w:t>available?</w:t>
            </w:r>
          </w:p>
          <w:p w14:paraId="05F88CF5" w14:textId="77777777" w:rsidR="00E74327" w:rsidRPr="001910DD" w:rsidRDefault="00E74327" w:rsidP="0084267F">
            <w:pPr>
              <w:jc w:val="both"/>
              <w:rPr>
                <w:rStyle w:val="Strong"/>
                <w:rFonts w:asciiTheme="minorHAnsi" w:hAnsiTheme="minorHAnsi" w:cstheme="minorHAnsi"/>
                <w:color w:val="000000"/>
                <w:sz w:val="22"/>
                <w:szCs w:val="22"/>
              </w:rPr>
            </w:pPr>
          </w:p>
          <w:p w14:paraId="2B4438D8" w14:textId="77777777" w:rsidR="00E74327" w:rsidRPr="001910DD" w:rsidRDefault="00E74327" w:rsidP="0084267F">
            <w:pPr>
              <w:jc w:val="both"/>
              <w:rPr>
                <w:rFonts w:asciiTheme="minorHAnsi" w:hAnsiTheme="minorHAnsi" w:cstheme="minorHAnsi"/>
                <w:color w:val="000000"/>
                <w:sz w:val="22"/>
                <w:szCs w:val="22"/>
              </w:rPr>
            </w:pPr>
            <w:r w:rsidRPr="001910DD">
              <w:rPr>
                <w:rStyle w:val="Strong"/>
                <w:rFonts w:asciiTheme="minorHAnsi" w:hAnsiTheme="minorHAnsi" w:cstheme="minorHAnsi"/>
                <w:b w:val="0"/>
                <w:color w:val="000000"/>
                <w:sz w:val="22"/>
                <w:szCs w:val="22"/>
              </w:rPr>
              <w:t xml:space="preserve">Following options are available, which can be purchased from any of the annuity service provider. Currently apart from ICICI Prudential, LIC, HDFC life and Birla Sunlife are some of the Insurers who offer Superannuation complacent annuity policy  </w:t>
            </w:r>
            <w:r w:rsidRPr="001910DD">
              <w:rPr>
                <w:rFonts w:asciiTheme="minorHAnsi" w:hAnsiTheme="minorHAnsi" w:cstheme="minorHAnsi"/>
                <w:b/>
                <w:bCs/>
                <w:color w:val="000000"/>
                <w:sz w:val="22"/>
                <w:szCs w:val="22"/>
              </w:rPr>
              <w:br/>
            </w:r>
            <w:r w:rsidRPr="001910DD">
              <w:rPr>
                <w:rStyle w:val="Strong"/>
                <w:rFonts w:asciiTheme="minorHAnsi" w:hAnsiTheme="minorHAnsi" w:cstheme="minorHAnsi"/>
                <w:color w:val="000000"/>
                <w:sz w:val="22"/>
                <w:szCs w:val="22"/>
              </w:rPr>
              <w:t>  </w:t>
            </w:r>
          </w:p>
          <w:tbl>
            <w:tblPr>
              <w:tblW w:w="4650" w:type="pct"/>
              <w:jc w:val="center"/>
              <w:tblCellSpacing w:w="0" w:type="dxa"/>
              <w:shd w:val="clear" w:color="auto" w:fill="EDEDED"/>
              <w:tblCellMar>
                <w:left w:w="0" w:type="dxa"/>
                <w:right w:w="0" w:type="dxa"/>
              </w:tblCellMar>
              <w:tblLook w:val="0000" w:firstRow="0" w:lastRow="0" w:firstColumn="0" w:lastColumn="0" w:noHBand="0" w:noVBand="0"/>
            </w:tblPr>
            <w:tblGrid>
              <w:gridCol w:w="8473"/>
            </w:tblGrid>
            <w:tr w:rsidR="00E74327" w:rsidRPr="001910DD" w14:paraId="477B257F" w14:textId="77777777" w:rsidTr="004414E5">
              <w:trPr>
                <w:tblCellSpacing w:w="0" w:type="dxa"/>
                <w:jc w:val="center"/>
              </w:trPr>
              <w:tc>
                <w:tcPr>
                  <w:tcW w:w="0" w:type="auto"/>
                  <w:shd w:val="clear" w:color="auto" w:fill="EDEDED"/>
                  <w:vAlign w:val="center"/>
                </w:tcPr>
                <w:tbl>
                  <w:tblPr>
                    <w:tblW w:w="8473" w:type="dxa"/>
                    <w:tblCellSpacing w:w="7" w:type="dxa"/>
                    <w:tblCellMar>
                      <w:top w:w="30" w:type="dxa"/>
                      <w:left w:w="30" w:type="dxa"/>
                      <w:bottom w:w="30" w:type="dxa"/>
                      <w:right w:w="30" w:type="dxa"/>
                    </w:tblCellMar>
                    <w:tblLook w:val="0000" w:firstRow="0" w:lastRow="0" w:firstColumn="0" w:lastColumn="0" w:noHBand="0" w:noVBand="0"/>
                  </w:tblPr>
                  <w:tblGrid>
                    <w:gridCol w:w="4153"/>
                    <w:gridCol w:w="4320"/>
                  </w:tblGrid>
                  <w:tr w:rsidR="00E74327" w:rsidRPr="001910DD" w14:paraId="08B2AF2D" w14:textId="77777777" w:rsidTr="004414E5">
                    <w:trPr>
                      <w:trHeight w:val="300"/>
                      <w:tblCellSpacing w:w="7" w:type="dxa"/>
                    </w:trPr>
                    <w:tc>
                      <w:tcPr>
                        <w:tcW w:w="4132" w:type="dxa"/>
                        <w:vAlign w:val="center"/>
                      </w:tcPr>
                      <w:p w14:paraId="734585E4" w14:textId="77777777" w:rsidR="00E74327" w:rsidRPr="001910DD" w:rsidRDefault="00E74327" w:rsidP="0084267F">
                        <w:pPr>
                          <w:jc w:val="both"/>
                          <w:rPr>
                            <w:rFonts w:asciiTheme="minorHAnsi" w:hAnsiTheme="minorHAnsi" w:cstheme="minorHAnsi"/>
                            <w:b/>
                            <w:bCs/>
                            <w:sz w:val="22"/>
                            <w:szCs w:val="22"/>
                          </w:rPr>
                        </w:pPr>
                        <w:r w:rsidRPr="001910DD">
                          <w:rPr>
                            <w:rFonts w:asciiTheme="minorHAnsi" w:hAnsiTheme="minorHAnsi" w:cstheme="minorHAnsi"/>
                            <w:b/>
                            <w:bCs/>
                            <w:sz w:val="22"/>
                            <w:szCs w:val="22"/>
                          </w:rPr>
                          <w:t>Annuity Option</w:t>
                        </w:r>
                      </w:p>
                    </w:tc>
                    <w:tc>
                      <w:tcPr>
                        <w:tcW w:w="4299" w:type="dxa"/>
                        <w:vAlign w:val="center"/>
                      </w:tcPr>
                      <w:p w14:paraId="4D2E6A59" w14:textId="77777777" w:rsidR="00E74327" w:rsidRPr="001910DD" w:rsidRDefault="00E74327" w:rsidP="0084267F">
                        <w:pPr>
                          <w:jc w:val="both"/>
                          <w:rPr>
                            <w:rFonts w:asciiTheme="minorHAnsi" w:hAnsiTheme="minorHAnsi" w:cstheme="minorHAnsi"/>
                            <w:b/>
                            <w:bCs/>
                            <w:sz w:val="22"/>
                            <w:szCs w:val="22"/>
                          </w:rPr>
                        </w:pPr>
                        <w:r w:rsidRPr="001910DD">
                          <w:rPr>
                            <w:rFonts w:asciiTheme="minorHAnsi" w:hAnsiTheme="minorHAnsi" w:cstheme="minorHAnsi"/>
                            <w:b/>
                            <w:bCs/>
                            <w:sz w:val="22"/>
                            <w:szCs w:val="22"/>
                          </w:rPr>
                          <w:t>Description</w:t>
                        </w:r>
                      </w:p>
                    </w:tc>
                  </w:tr>
                  <w:tr w:rsidR="00E74327" w:rsidRPr="001910DD" w14:paraId="03348E5A" w14:textId="77777777" w:rsidTr="004414E5">
                    <w:trPr>
                      <w:trHeight w:val="300"/>
                      <w:tblCellSpacing w:w="7" w:type="dxa"/>
                    </w:trPr>
                    <w:tc>
                      <w:tcPr>
                        <w:tcW w:w="4132" w:type="dxa"/>
                        <w:shd w:val="clear" w:color="auto" w:fill="FFFFFF"/>
                      </w:tcPr>
                      <w:p w14:paraId="49F718D4"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Life Annuity</w:t>
                        </w:r>
                      </w:p>
                    </w:tc>
                    <w:tc>
                      <w:tcPr>
                        <w:tcW w:w="4299" w:type="dxa"/>
                        <w:shd w:val="clear" w:color="auto" w:fill="FFFFFF"/>
                      </w:tcPr>
                      <w:p w14:paraId="278061CC"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Annuities payable for annuitant’s life</w:t>
                        </w:r>
                      </w:p>
                    </w:tc>
                  </w:tr>
                  <w:tr w:rsidR="00E74327" w:rsidRPr="001910DD" w14:paraId="2093D264" w14:textId="77777777" w:rsidTr="004414E5">
                    <w:trPr>
                      <w:trHeight w:val="300"/>
                      <w:tblCellSpacing w:w="7" w:type="dxa"/>
                    </w:trPr>
                    <w:tc>
                      <w:tcPr>
                        <w:tcW w:w="4132" w:type="dxa"/>
                        <w:shd w:val="clear" w:color="auto" w:fill="FFFFFF"/>
                      </w:tcPr>
                      <w:p w14:paraId="1245D1DD"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Life Annuity with return of purchase price</w:t>
                        </w:r>
                      </w:p>
                    </w:tc>
                    <w:tc>
                      <w:tcPr>
                        <w:tcW w:w="4299" w:type="dxa"/>
                        <w:shd w:val="clear" w:color="auto" w:fill="FFFFFF"/>
                      </w:tcPr>
                      <w:p w14:paraId="1B90C37C"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Annuities payable for annuitant’s life</w:t>
                        </w:r>
                        <w:r w:rsidRPr="001910DD">
                          <w:rPr>
                            <w:rFonts w:asciiTheme="minorHAnsi" w:hAnsiTheme="minorHAnsi" w:cstheme="minorHAnsi"/>
                            <w:color w:val="000000"/>
                            <w:sz w:val="22"/>
                            <w:szCs w:val="22"/>
                          </w:rPr>
                          <w:br/>
                          <w:t xml:space="preserve">  </w:t>
                        </w:r>
                      </w:p>
                      <w:p w14:paraId="1BA83F5F"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xml:space="preserve">·   Return of original purchase price to beneficiary on annuitant’s death </w:t>
                        </w:r>
                      </w:p>
                    </w:tc>
                  </w:tr>
                  <w:tr w:rsidR="00E74327" w:rsidRPr="001910DD" w14:paraId="4F2F27D9" w14:textId="77777777" w:rsidTr="004414E5">
                    <w:trPr>
                      <w:trHeight w:val="300"/>
                      <w:tblCellSpacing w:w="7" w:type="dxa"/>
                    </w:trPr>
                    <w:tc>
                      <w:tcPr>
                        <w:tcW w:w="4132" w:type="dxa"/>
                        <w:shd w:val="clear" w:color="auto" w:fill="FFFFFF"/>
                      </w:tcPr>
                      <w:p w14:paraId="61FB069D"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Life Annuity guaranteed for</w:t>
                        </w:r>
                      </w:p>
                      <w:p w14:paraId="7639AF64"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5 years</w:t>
                        </w:r>
                        <w:r w:rsidRPr="001910DD">
                          <w:rPr>
                            <w:rFonts w:asciiTheme="minorHAnsi" w:hAnsiTheme="minorHAnsi" w:cstheme="minorHAnsi"/>
                            <w:color w:val="000000"/>
                            <w:sz w:val="22"/>
                            <w:szCs w:val="22"/>
                          </w:rPr>
                          <w:br/>
                          <w:t xml:space="preserve">  </w:t>
                        </w:r>
                      </w:p>
                      <w:p w14:paraId="1E0A80EC"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10 years</w:t>
                        </w:r>
                        <w:r w:rsidRPr="001910DD">
                          <w:rPr>
                            <w:rFonts w:asciiTheme="minorHAnsi" w:hAnsiTheme="minorHAnsi" w:cstheme="minorHAnsi"/>
                            <w:color w:val="000000"/>
                            <w:sz w:val="22"/>
                            <w:szCs w:val="22"/>
                          </w:rPr>
                          <w:br/>
                          <w:t xml:space="preserve">  </w:t>
                        </w:r>
                      </w:p>
                      <w:p w14:paraId="14009F4D"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xml:space="preserve">·   15 years </w:t>
                        </w:r>
                      </w:p>
                    </w:tc>
                    <w:tc>
                      <w:tcPr>
                        <w:tcW w:w="4299" w:type="dxa"/>
                        <w:shd w:val="clear" w:color="auto" w:fill="FFFFFF"/>
                      </w:tcPr>
                      <w:p w14:paraId="76EBFDF9"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Annuities payable to annuitant / beneficiary for 5/10/15 years irrespective of the annuitant’s existence</w:t>
                        </w:r>
                        <w:r w:rsidRPr="001910DD">
                          <w:rPr>
                            <w:rFonts w:asciiTheme="minorHAnsi" w:hAnsiTheme="minorHAnsi" w:cstheme="minorHAnsi"/>
                            <w:color w:val="000000"/>
                            <w:sz w:val="22"/>
                            <w:szCs w:val="22"/>
                          </w:rPr>
                          <w:br/>
                          <w:t xml:space="preserve">  </w:t>
                        </w:r>
                      </w:p>
                      <w:p w14:paraId="567B31B7"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If annuitant lives beyond the stated years,   annuities payable for his/her life</w:t>
                        </w:r>
                        <w:r w:rsidRPr="001910DD">
                          <w:rPr>
                            <w:rFonts w:asciiTheme="minorHAnsi" w:hAnsiTheme="minorHAnsi" w:cstheme="minorHAnsi"/>
                            <w:color w:val="000000"/>
                            <w:sz w:val="22"/>
                            <w:szCs w:val="22"/>
                          </w:rPr>
                          <w:br/>
                          <w:t xml:space="preserve">  </w:t>
                        </w:r>
                      </w:p>
                    </w:tc>
                  </w:tr>
                  <w:tr w:rsidR="00E74327" w:rsidRPr="001910DD" w14:paraId="757483C2" w14:textId="77777777" w:rsidTr="004414E5">
                    <w:trPr>
                      <w:trHeight w:val="300"/>
                      <w:tblCellSpacing w:w="7" w:type="dxa"/>
                    </w:trPr>
                    <w:tc>
                      <w:tcPr>
                        <w:tcW w:w="4132" w:type="dxa"/>
                        <w:shd w:val="clear" w:color="auto" w:fill="FFFFFF"/>
                      </w:tcPr>
                      <w:p w14:paraId="5F189F06"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Joint Life Last survivor</w:t>
                        </w:r>
                      </w:p>
                    </w:tc>
                    <w:tc>
                      <w:tcPr>
                        <w:tcW w:w="4299" w:type="dxa"/>
                        <w:shd w:val="clear" w:color="auto" w:fill="FFFFFF"/>
                      </w:tcPr>
                      <w:p w14:paraId="4E99984C"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Annuities payable to annuitant for life and after death to his/her spouse (if alive) for life</w:t>
                        </w:r>
                        <w:r w:rsidRPr="001910DD">
                          <w:rPr>
                            <w:rFonts w:asciiTheme="minorHAnsi" w:hAnsiTheme="minorHAnsi" w:cstheme="minorHAnsi"/>
                            <w:color w:val="000000"/>
                            <w:sz w:val="22"/>
                            <w:szCs w:val="22"/>
                          </w:rPr>
                          <w:br/>
                          <w:t> </w:t>
                        </w:r>
                      </w:p>
                    </w:tc>
                  </w:tr>
                  <w:tr w:rsidR="00E74327" w:rsidRPr="001910DD" w14:paraId="6FD08FF3" w14:textId="77777777" w:rsidTr="004414E5">
                    <w:trPr>
                      <w:trHeight w:val="300"/>
                      <w:tblCellSpacing w:w="7" w:type="dxa"/>
                    </w:trPr>
                    <w:tc>
                      <w:tcPr>
                        <w:tcW w:w="4132" w:type="dxa"/>
                        <w:shd w:val="clear" w:color="auto" w:fill="FFFFFF"/>
                      </w:tcPr>
                      <w:p w14:paraId="11EF95C0"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Joint Life Last survivor with return of purchase price</w:t>
                        </w:r>
                      </w:p>
                    </w:tc>
                    <w:tc>
                      <w:tcPr>
                        <w:tcW w:w="4299" w:type="dxa"/>
                        <w:shd w:val="clear" w:color="auto" w:fill="FFFFFF"/>
                      </w:tcPr>
                      <w:p w14:paraId="2F50AC5C"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Annuities payable to annuitant for life and after death to his/her spouse (if alive) for life</w:t>
                        </w:r>
                        <w:r w:rsidRPr="001910DD">
                          <w:rPr>
                            <w:rFonts w:asciiTheme="minorHAnsi" w:hAnsiTheme="minorHAnsi" w:cstheme="minorHAnsi"/>
                            <w:color w:val="000000"/>
                            <w:sz w:val="22"/>
                            <w:szCs w:val="22"/>
                          </w:rPr>
                          <w:br/>
                          <w:t xml:space="preserve">  </w:t>
                        </w:r>
                      </w:p>
                      <w:p w14:paraId="44F11572"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Original purchase price returned to beneficiary on spouse’s death</w:t>
                        </w:r>
                        <w:r w:rsidRPr="001910DD">
                          <w:rPr>
                            <w:rFonts w:asciiTheme="minorHAnsi" w:hAnsiTheme="minorHAnsi" w:cstheme="minorHAnsi"/>
                            <w:color w:val="000000"/>
                            <w:sz w:val="22"/>
                            <w:szCs w:val="22"/>
                          </w:rPr>
                          <w:br/>
                          <w:t xml:space="preserve"> </w:t>
                        </w:r>
                      </w:p>
                    </w:tc>
                  </w:tr>
                </w:tbl>
                <w:p w14:paraId="2F2F5FCE" w14:textId="77777777" w:rsidR="00E74327" w:rsidRPr="001910DD" w:rsidRDefault="00E74327" w:rsidP="0084267F">
                  <w:pPr>
                    <w:jc w:val="both"/>
                    <w:rPr>
                      <w:rFonts w:asciiTheme="minorHAnsi" w:hAnsiTheme="minorHAnsi" w:cstheme="minorHAnsi"/>
                      <w:sz w:val="22"/>
                      <w:szCs w:val="22"/>
                    </w:rPr>
                  </w:pPr>
                </w:p>
              </w:tc>
            </w:tr>
          </w:tbl>
          <w:p w14:paraId="5A5A53CC" w14:textId="77777777" w:rsidR="00E74327" w:rsidRPr="001910DD" w:rsidRDefault="00E74327" w:rsidP="0084267F">
            <w:pPr>
              <w:jc w:val="both"/>
              <w:rPr>
                <w:rFonts w:asciiTheme="minorHAnsi" w:hAnsiTheme="minorHAnsi" w:cstheme="minorHAnsi"/>
                <w:color w:val="000000"/>
                <w:sz w:val="22"/>
                <w:szCs w:val="22"/>
              </w:rPr>
            </w:pPr>
          </w:p>
        </w:tc>
      </w:tr>
      <w:tr w:rsidR="00E74327" w:rsidRPr="001910DD" w14:paraId="6B199CB6" w14:textId="77777777" w:rsidTr="003B6C5F">
        <w:trPr>
          <w:tblCellSpacing w:w="0" w:type="dxa"/>
          <w:jc w:val="center"/>
        </w:trPr>
        <w:tc>
          <w:tcPr>
            <w:tcW w:w="5000" w:type="pct"/>
            <w:shd w:val="clear" w:color="auto" w:fill="FFFFFF"/>
            <w:vAlign w:val="center"/>
          </w:tcPr>
          <w:p w14:paraId="7D8ED1F5" w14:textId="77777777" w:rsidR="00E74327" w:rsidRPr="001910DD" w:rsidRDefault="005F138B" w:rsidP="0084267F">
            <w:pPr>
              <w:jc w:val="both"/>
              <w:rPr>
                <w:rFonts w:asciiTheme="minorHAnsi" w:hAnsiTheme="minorHAnsi" w:cstheme="minorHAnsi"/>
                <w:color w:val="000000"/>
                <w:sz w:val="22"/>
                <w:szCs w:val="22"/>
              </w:rPr>
            </w:pPr>
            <w:hyperlink r:id="rId73" w:anchor="top1#top1" w:history="1"/>
            <w:r w:rsidR="00E74327" w:rsidRPr="001910DD">
              <w:rPr>
                <w:rFonts w:asciiTheme="minorHAnsi" w:hAnsiTheme="minorHAnsi" w:cstheme="minorHAnsi"/>
                <w:color w:val="000000"/>
                <w:sz w:val="22"/>
                <w:szCs w:val="22"/>
              </w:rPr>
              <w:t> </w:t>
            </w:r>
          </w:p>
        </w:tc>
      </w:tr>
      <w:tr w:rsidR="00E74327" w:rsidRPr="001910DD" w14:paraId="6E1FCE1E" w14:textId="77777777" w:rsidTr="003B6C5F">
        <w:trPr>
          <w:tblCellSpacing w:w="0" w:type="dxa"/>
          <w:jc w:val="center"/>
        </w:trPr>
        <w:tc>
          <w:tcPr>
            <w:tcW w:w="5000" w:type="pct"/>
            <w:shd w:val="clear" w:color="auto" w:fill="FFFFFF"/>
            <w:vAlign w:val="center"/>
          </w:tcPr>
          <w:p w14:paraId="509DE3EF" w14:textId="77777777" w:rsidR="008A0A33" w:rsidRPr="001910DD" w:rsidRDefault="008A0A33" w:rsidP="008A0A33">
            <w:pPr>
              <w:jc w:val="both"/>
              <w:rPr>
                <w:rFonts w:asciiTheme="minorHAnsi" w:hAnsiTheme="minorHAnsi" w:cstheme="minorHAnsi"/>
                <w:color w:val="000000"/>
                <w:sz w:val="22"/>
                <w:szCs w:val="22"/>
              </w:rPr>
            </w:pPr>
            <w:r w:rsidRPr="001910DD">
              <w:rPr>
                <w:rFonts w:asciiTheme="minorHAnsi" w:hAnsiTheme="minorHAnsi" w:cstheme="minorHAnsi"/>
                <w:b/>
                <w:color w:val="000000"/>
                <w:sz w:val="22"/>
                <w:szCs w:val="22"/>
              </w:rPr>
              <w:t>21</w:t>
            </w:r>
            <w:r w:rsidRPr="001910DD">
              <w:rPr>
                <w:rFonts w:asciiTheme="minorHAnsi" w:hAnsiTheme="minorHAnsi" w:cstheme="minorHAnsi"/>
                <w:color w:val="000000"/>
                <w:sz w:val="22"/>
                <w:szCs w:val="22"/>
              </w:rPr>
              <w:t xml:space="preserve">. </w:t>
            </w:r>
            <w:r w:rsidRPr="001910DD">
              <w:rPr>
                <w:rFonts w:asciiTheme="minorHAnsi" w:hAnsiTheme="minorHAnsi" w:cstheme="minorHAnsi"/>
                <w:b/>
                <w:color w:val="000000"/>
                <w:sz w:val="22"/>
                <w:szCs w:val="22"/>
                <w:u w:val="single"/>
              </w:rPr>
              <w:t>Is there a Vesting Age to access the fund on separation?</w:t>
            </w:r>
            <w:r w:rsidRPr="001910DD">
              <w:rPr>
                <w:rFonts w:asciiTheme="minorHAnsi" w:hAnsiTheme="minorHAnsi" w:cstheme="minorHAnsi"/>
                <w:color w:val="000000"/>
                <w:sz w:val="22"/>
                <w:szCs w:val="22"/>
              </w:rPr>
              <w:t xml:space="preserve"> </w:t>
            </w:r>
          </w:p>
          <w:p w14:paraId="543E1E5E" w14:textId="77777777" w:rsidR="00E74327" w:rsidRPr="001910DD" w:rsidRDefault="00E74327" w:rsidP="008A0A33">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No, there is no vesting age as it’s a voluntary contribution by Employees subject to the Terms of HR issued from time to time.</w:t>
            </w:r>
          </w:p>
        </w:tc>
      </w:tr>
      <w:tr w:rsidR="00E74327" w:rsidRPr="001910DD" w14:paraId="2BB0EB13" w14:textId="77777777" w:rsidTr="003B6C5F">
        <w:trPr>
          <w:tblCellSpacing w:w="0" w:type="dxa"/>
          <w:jc w:val="center"/>
        </w:trPr>
        <w:tc>
          <w:tcPr>
            <w:tcW w:w="5000" w:type="pct"/>
            <w:shd w:val="clear" w:color="auto" w:fill="FFFFFF"/>
            <w:vAlign w:val="center"/>
          </w:tcPr>
          <w:p w14:paraId="55334A29" w14:textId="77777777" w:rsidR="00E74327" w:rsidRPr="001910DD" w:rsidRDefault="005F138B" w:rsidP="0084267F">
            <w:pPr>
              <w:jc w:val="both"/>
              <w:rPr>
                <w:rFonts w:asciiTheme="minorHAnsi" w:hAnsiTheme="minorHAnsi" w:cstheme="minorHAnsi"/>
                <w:color w:val="000000"/>
                <w:sz w:val="22"/>
                <w:szCs w:val="22"/>
              </w:rPr>
            </w:pPr>
            <w:hyperlink r:id="rId74" w:anchor="top1#top1" w:history="1"/>
            <w:r w:rsidR="00E74327" w:rsidRPr="001910DD">
              <w:rPr>
                <w:rFonts w:asciiTheme="minorHAnsi" w:hAnsiTheme="minorHAnsi" w:cstheme="minorHAnsi"/>
                <w:color w:val="000000"/>
                <w:sz w:val="22"/>
                <w:szCs w:val="22"/>
              </w:rPr>
              <w:t> </w:t>
            </w:r>
          </w:p>
        </w:tc>
      </w:tr>
      <w:tr w:rsidR="00E74327" w:rsidRPr="001910DD" w14:paraId="324BBB41" w14:textId="77777777" w:rsidTr="003B6C5F">
        <w:trPr>
          <w:tblCellSpacing w:w="0" w:type="dxa"/>
          <w:jc w:val="center"/>
        </w:trPr>
        <w:tc>
          <w:tcPr>
            <w:tcW w:w="5000" w:type="pct"/>
            <w:shd w:val="clear" w:color="auto" w:fill="FFFFFF"/>
            <w:vAlign w:val="center"/>
          </w:tcPr>
          <w:p w14:paraId="3D370C1F" w14:textId="77777777" w:rsidR="008A0A33" w:rsidRPr="001910DD" w:rsidRDefault="008A0A33" w:rsidP="0084267F">
            <w:pPr>
              <w:jc w:val="both"/>
              <w:rPr>
                <w:rFonts w:asciiTheme="minorHAnsi" w:hAnsiTheme="minorHAnsi" w:cstheme="minorHAnsi"/>
                <w:b/>
                <w:color w:val="000000"/>
                <w:sz w:val="22"/>
                <w:szCs w:val="22"/>
                <w:u w:val="single"/>
              </w:rPr>
            </w:pPr>
            <w:r w:rsidRPr="001910DD">
              <w:rPr>
                <w:rFonts w:asciiTheme="minorHAnsi" w:hAnsiTheme="minorHAnsi" w:cstheme="minorHAnsi"/>
                <w:b/>
                <w:color w:val="000000"/>
                <w:sz w:val="22"/>
                <w:szCs w:val="22"/>
              </w:rPr>
              <w:t>22</w:t>
            </w:r>
            <w:r w:rsidRPr="001910DD">
              <w:rPr>
                <w:rFonts w:asciiTheme="minorHAnsi" w:hAnsiTheme="minorHAnsi" w:cstheme="minorHAnsi"/>
                <w:color w:val="000000"/>
                <w:sz w:val="22"/>
                <w:szCs w:val="22"/>
              </w:rPr>
              <w:t xml:space="preserve">. </w:t>
            </w:r>
            <w:r w:rsidRPr="001910DD">
              <w:rPr>
                <w:rFonts w:asciiTheme="minorHAnsi" w:hAnsiTheme="minorHAnsi" w:cstheme="minorHAnsi"/>
                <w:b/>
                <w:color w:val="000000"/>
                <w:sz w:val="22"/>
                <w:szCs w:val="22"/>
                <w:u w:val="single"/>
              </w:rPr>
              <w:t>What is the open market option?</w:t>
            </w:r>
          </w:p>
          <w:p w14:paraId="03D8E166" w14:textId="77777777" w:rsidR="00E74327" w:rsidRPr="001910DD" w:rsidRDefault="00E74327" w:rsidP="0084267F">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lastRenderedPageBreak/>
              <w:t xml:space="preserve">The Employees have a unique open market option for superannuation. The employees have a choice to buy annuities from </w:t>
            </w:r>
            <w:r w:rsidR="008816B6" w:rsidRPr="001910DD">
              <w:rPr>
                <w:rFonts w:asciiTheme="minorHAnsi" w:hAnsiTheme="minorHAnsi" w:cstheme="minorHAnsi"/>
                <w:color w:val="000000"/>
                <w:sz w:val="22"/>
                <w:szCs w:val="22"/>
              </w:rPr>
              <w:t>any fund manager of choice who has PFRDA (Regulator) approved plan</w:t>
            </w:r>
            <w:r w:rsidRPr="001910DD">
              <w:rPr>
                <w:rFonts w:asciiTheme="minorHAnsi" w:hAnsiTheme="minorHAnsi" w:cstheme="minorHAnsi"/>
                <w:color w:val="000000"/>
                <w:sz w:val="22"/>
                <w:szCs w:val="22"/>
              </w:rPr>
              <w:t>.</w:t>
            </w:r>
          </w:p>
        </w:tc>
      </w:tr>
      <w:tr w:rsidR="00E74327" w:rsidRPr="001910DD" w14:paraId="380E2424" w14:textId="77777777" w:rsidTr="003B6C5F">
        <w:trPr>
          <w:tblCellSpacing w:w="0" w:type="dxa"/>
          <w:jc w:val="center"/>
        </w:trPr>
        <w:tc>
          <w:tcPr>
            <w:tcW w:w="5000" w:type="pct"/>
            <w:shd w:val="clear" w:color="auto" w:fill="FFFFFF"/>
            <w:vAlign w:val="center"/>
          </w:tcPr>
          <w:p w14:paraId="1E5B851B" w14:textId="77777777" w:rsidR="00E74327" w:rsidRPr="001910DD" w:rsidRDefault="005F138B" w:rsidP="0084267F">
            <w:pPr>
              <w:jc w:val="both"/>
              <w:rPr>
                <w:rFonts w:asciiTheme="minorHAnsi" w:hAnsiTheme="minorHAnsi" w:cstheme="minorHAnsi"/>
                <w:color w:val="000000"/>
                <w:sz w:val="22"/>
                <w:szCs w:val="22"/>
              </w:rPr>
            </w:pPr>
            <w:hyperlink r:id="rId75" w:anchor="top1#top1" w:history="1"/>
            <w:r w:rsidR="00E74327" w:rsidRPr="001910DD">
              <w:rPr>
                <w:rFonts w:asciiTheme="minorHAnsi" w:hAnsiTheme="minorHAnsi" w:cstheme="minorHAnsi"/>
                <w:color w:val="000000"/>
                <w:sz w:val="22"/>
                <w:szCs w:val="22"/>
              </w:rPr>
              <w:t> </w:t>
            </w:r>
          </w:p>
        </w:tc>
      </w:tr>
      <w:tr w:rsidR="00E74327" w:rsidRPr="001910DD" w14:paraId="2D569AC3" w14:textId="77777777" w:rsidTr="003B6C5F">
        <w:trPr>
          <w:tblCellSpacing w:w="0" w:type="dxa"/>
          <w:jc w:val="center"/>
        </w:trPr>
        <w:tc>
          <w:tcPr>
            <w:tcW w:w="5000" w:type="pct"/>
            <w:shd w:val="clear" w:color="auto" w:fill="FFFFFF"/>
            <w:vAlign w:val="center"/>
          </w:tcPr>
          <w:p w14:paraId="118D4FEC" w14:textId="77777777" w:rsidR="008A0A33" w:rsidRPr="001910DD" w:rsidRDefault="008A0A33" w:rsidP="008A0A33">
            <w:pPr>
              <w:jc w:val="both"/>
              <w:rPr>
                <w:rFonts w:asciiTheme="minorHAnsi" w:hAnsiTheme="minorHAnsi" w:cstheme="minorHAnsi"/>
                <w:color w:val="000000"/>
                <w:sz w:val="22"/>
                <w:szCs w:val="22"/>
              </w:rPr>
            </w:pPr>
            <w:r w:rsidRPr="001910DD">
              <w:rPr>
                <w:rFonts w:asciiTheme="minorHAnsi" w:hAnsiTheme="minorHAnsi" w:cstheme="minorHAnsi"/>
                <w:b/>
                <w:color w:val="000000"/>
                <w:sz w:val="22"/>
                <w:szCs w:val="22"/>
              </w:rPr>
              <w:t>23.</w:t>
            </w:r>
            <w:r w:rsidRPr="001910DD">
              <w:rPr>
                <w:rFonts w:asciiTheme="minorHAnsi" w:hAnsiTheme="minorHAnsi" w:cstheme="minorHAnsi"/>
                <w:color w:val="000000"/>
                <w:sz w:val="22"/>
                <w:szCs w:val="22"/>
              </w:rPr>
              <w:t xml:space="preserve"> </w:t>
            </w:r>
            <w:r w:rsidRPr="001910DD">
              <w:rPr>
                <w:rFonts w:asciiTheme="minorHAnsi" w:hAnsiTheme="minorHAnsi" w:cstheme="minorHAnsi"/>
                <w:b/>
                <w:color w:val="000000"/>
                <w:sz w:val="22"/>
                <w:szCs w:val="22"/>
                <w:u w:val="single"/>
              </w:rPr>
              <w:t>How does the claims process take places?</w:t>
            </w:r>
          </w:p>
          <w:p w14:paraId="753FD837" w14:textId="77777777" w:rsidR="00E74327" w:rsidRPr="001910DD" w:rsidRDefault="00E74327" w:rsidP="008A0A33">
            <w:pPr>
              <w:jc w:val="both"/>
              <w:rPr>
                <w:rFonts w:asciiTheme="minorHAnsi" w:hAnsiTheme="minorHAnsi" w:cstheme="minorHAnsi"/>
                <w:color w:val="000000"/>
                <w:sz w:val="22"/>
                <w:szCs w:val="22"/>
              </w:rPr>
            </w:pPr>
            <w:r w:rsidRPr="001910DD">
              <w:rPr>
                <w:rFonts w:asciiTheme="minorHAnsi" w:hAnsiTheme="minorHAnsi" w:cstheme="minorHAnsi"/>
                <w:color w:val="000000"/>
                <w:sz w:val="22"/>
                <w:szCs w:val="22"/>
              </w:rPr>
              <w:t xml:space="preserve">When a request for payment of benefit in respect of a member is received, the units </w:t>
            </w:r>
            <w:r w:rsidR="00C109FB" w:rsidRPr="001910DD">
              <w:rPr>
                <w:rFonts w:asciiTheme="minorHAnsi" w:hAnsiTheme="minorHAnsi" w:cstheme="minorHAnsi"/>
                <w:color w:val="000000"/>
                <w:sz w:val="22"/>
                <w:szCs w:val="22"/>
              </w:rPr>
              <w:t xml:space="preserve">/ invested fund </w:t>
            </w:r>
            <w:r w:rsidRPr="001910DD">
              <w:rPr>
                <w:rFonts w:asciiTheme="minorHAnsi" w:hAnsiTheme="minorHAnsi" w:cstheme="minorHAnsi"/>
                <w:color w:val="000000"/>
                <w:sz w:val="22"/>
                <w:szCs w:val="22"/>
              </w:rPr>
              <w:t xml:space="preserve">to the credit of the Member’s account shall be withdrawn to determine the amount of benefit, by using the unit value </w:t>
            </w:r>
            <w:r w:rsidR="00C109FB" w:rsidRPr="001910DD">
              <w:rPr>
                <w:rFonts w:asciiTheme="minorHAnsi" w:hAnsiTheme="minorHAnsi" w:cstheme="minorHAnsi"/>
                <w:color w:val="000000"/>
                <w:sz w:val="22"/>
                <w:szCs w:val="22"/>
              </w:rPr>
              <w:t xml:space="preserve">or accumulated fund </w:t>
            </w:r>
            <w:r w:rsidRPr="001910DD">
              <w:rPr>
                <w:rFonts w:asciiTheme="minorHAnsi" w:hAnsiTheme="minorHAnsi" w:cstheme="minorHAnsi"/>
                <w:color w:val="000000"/>
                <w:sz w:val="22"/>
                <w:szCs w:val="22"/>
              </w:rPr>
              <w:t>on the valuation date immediately following the working day on which the request is received from the grantees and accepted at the</w:t>
            </w:r>
            <w:r w:rsidR="00C109FB" w:rsidRPr="001910DD">
              <w:rPr>
                <w:rFonts w:asciiTheme="minorHAnsi" w:hAnsiTheme="minorHAnsi" w:cstheme="minorHAnsi"/>
                <w:color w:val="000000"/>
                <w:sz w:val="22"/>
                <w:szCs w:val="22"/>
              </w:rPr>
              <w:t xml:space="preserve"> Fund Managers</w:t>
            </w:r>
            <w:r w:rsidRPr="001910DD">
              <w:rPr>
                <w:rFonts w:asciiTheme="minorHAnsi" w:hAnsiTheme="minorHAnsi" w:cstheme="minorHAnsi"/>
                <w:color w:val="000000"/>
                <w:sz w:val="22"/>
                <w:szCs w:val="22"/>
              </w:rPr>
              <w:t xml:space="preserve"> office. </w:t>
            </w:r>
            <w:r w:rsidRPr="001910DD">
              <w:rPr>
                <w:rFonts w:asciiTheme="minorHAnsi" w:hAnsiTheme="minorHAnsi" w:cstheme="minorHAnsi"/>
                <w:color w:val="000000"/>
                <w:sz w:val="22"/>
                <w:szCs w:val="22"/>
              </w:rPr>
              <w:br/>
            </w:r>
          </w:p>
        </w:tc>
      </w:tr>
      <w:tr w:rsidR="00E74327" w:rsidRPr="001910DD" w14:paraId="22D2C6AB" w14:textId="77777777" w:rsidTr="003B6C5F">
        <w:trPr>
          <w:tblCellSpacing w:w="0" w:type="dxa"/>
          <w:jc w:val="center"/>
        </w:trPr>
        <w:tc>
          <w:tcPr>
            <w:tcW w:w="5000" w:type="pct"/>
            <w:shd w:val="clear" w:color="auto" w:fill="FFFFFF"/>
            <w:vAlign w:val="center"/>
          </w:tcPr>
          <w:p w14:paraId="6E7BEA27" w14:textId="77777777" w:rsidR="00E74327" w:rsidRPr="001910DD" w:rsidRDefault="005F138B" w:rsidP="0084267F">
            <w:pPr>
              <w:jc w:val="both"/>
              <w:rPr>
                <w:rFonts w:asciiTheme="minorHAnsi" w:hAnsiTheme="minorHAnsi" w:cstheme="minorHAnsi"/>
                <w:color w:val="000000"/>
                <w:sz w:val="22"/>
                <w:szCs w:val="22"/>
              </w:rPr>
            </w:pPr>
            <w:hyperlink r:id="rId76" w:anchor="top1#top1" w:history="1"/>
            <w:r w:rsidR="00E74327" w:rsidRPr="001910DD">
              <w:rPr>
                <w:rFonts w:asciiTheme="minorHAnsi" w:hAnsiTheme="minorHAnsi" w:cstheme="minorHAnsi"/>
                <w:color w:val="000000"/>
                <w:sz w:val="22"/>
                <w:szCs w:val="22"/>
              </w:rPr>
              <w:t> </w:t>
            </w:r>
          </w:p>
        </w:tc>
      </w:tr>
      <w:tr w:rsidR="00E74327" w:rsidRPr="001910DD" w14:paraId="4BCC5221" w14:textId="77777777" w:rsidTr="003B6C5F">
        <w:trPr>
          <w:tblCellSpacing w:w="0" w:type="dxa"/>
          <w:jc w:val="center"/>
        </w:trPr>
        <w:tc>
          <w:tcPr>
            <w:tcW w:w="5000" w:type="pct"/>
            <w:shd w:val="clear" w:color="auto" w:fill="FFFFFF"/>
            <w:vAlign w:val="center"/>
          </w:tcPr>
          <w:p w14:paraId="0B1C4233" w14:textId="77777777" w:rsidR="00E74327" w:rsidRPr="001910DD" w:rsidRDefault="00E74327" w:rsidP="008A0A33">
            <w:pPr>
              <w:rPr>
                <w:rStyle w:val="Strong"/>
                <w:rFonts w:asciiTheme="minorHAnsi" w:hAnsiTheme="minorHAnsi" w:cstheme="minorHAnsi"/>
                <w:b w:val="0"/>
                <w:color w:val="000000"/>
                <w:sz w:val="22"/>
                <w:szCs w:val="22"/>
              </w:rPr>
            </w:pPr>
            <w:r w:rsidRPr="001910DD">
              <w:rPr>
                <w:rStyle w:val="Strong"/>
                <w:rFonts w:asciiTheme="minorHAnsi" w:hAnsiTheme="minorHAnsi" w:cstheme="minorHAnsi"/>
                <w:color w:val="000000"/>
                <w:sz w:val="22"/>
                <w:szCs w:val="22"/>
              </w:rPr>
              <w:t>2</w:t>
            </w:r>
            <w:r w:rsidR="00C109FB" w:rsidRPr="001910DD">
              <w:rPr>
                <w:rStyle w:val="Strong"/>
                <w:rFonts w:asciiTheme="minorHAnsi" w:hAnsiTheme="minorHAnsi" w:cstheme="minorHAnsi"/>
                <w:color w:val="000000"/>
                <w:sz w:val="22"/>
                <w:szCs w:val="22"/>
              </w:rPr>
              <w:t>4</w:t>
            </w:r>
            <w:r w:rsidRPr="001910DD">
              <w:rPr>
                <w:rStyle w:val="Strong"/>
                <w:rFonts w:asciiTheme="minorHAnsi" w:hAnsiTheme="minorHAnsi" w:cstheme="minorHAnsi"/>
                <w:color w:val="000000"/>
                <w:sz w:val="22"/>
                <w:szCs w:val="22"/>
              </w:rPr>
              <w:t xml:space="preserve">. </w:t>
            </w:r>
            <w:r w:rsidRPr="001910DD">
              <w:rPr>
                <w:rStyle w:val="Strong"/>
                <w:rFonts w:asciiTheme="minorHAnsi" w:hAnsiTheme="minorHAnsi" w:cstheme="minorHAnsi"/>
                <w:color w:val="000000"/>
                <w:sz w:val="22"/>
                <w:szCs w:val="22"/>
                <w:u w:val="single"/>
              </w:rPr>
              <w:t xml:space="preserve">What are the tax benefits/provisions available when a Trust is set </w:t>
            </w:r>
            <w:r w:rsidR="008A0A33" w:rsidRPr="001910DD">
              <w:rPr>
                <w:rStyle w:val="Strong"/>
                <w:rFonts w:asciiTheme="minorHAnsi" w:hAnsiTheme="minorHAnsi" w:cstheme="minorHAnsi"/>
                <w:color w:val="000000"/>
                <w:sz w:val="22"/>
                <w:szCs w:val="22"/>
                <w:u w:val="single"/>
              </w:rPr>
              <w:t xml:space="preserve">up for providing Superannuation </w:t>
            </w:r>
            <w:r w:rsidRPr="001910DD">
              <w:rPr>
                <w:rStyle w:val="Strong"/>
                <w:rFonts w:asciiTheme="minorHAnsi" w:hAnsiTheme="minorHAnsi" w:cstheme="minorHAnsi"/>
                <w:color w:val="000000"/>
                <w:sz w:val="22"/>
                <w:szCs w:val="22"/>
                <w:u w:val="single"/>
              </w:rPr>
              <w:t>benefit?</w:t>
            </w:r>
            <w:r w:rsidRPr="001910DD">
              <w:rPr>
                <w:rStyle w:val="Strong"/>
                <w:rFonts w:asciiTheme="minorHAnsi" w:hAnsiTheme="minorHAnsi" w:cstheme="minorHAnsi"/>
                <w:bCs w:val="0"/>
                <w:sz w:val="22"/>
                <w:szCs w:val="22"/>
                <w:u w:val="single"/>
              </w:rPr>
              <w:br/>
            </w:r>
            <w:r w:rsidR="00C109FB" w:rsidRPr="001910DD">
              <w:rPr>
                <w:rStyle w:val="Strong"/>
                <w:rFonts w:asciiTheme="minorHAnsi" w:hAnsiTheme="minorHAnsi" w:cstheme="minorHAnsi"/>
                <w:b w:val="0"/>
                <w:color w:val="000000"/>
                <w:sz w:val="22"/>
                <w:szCs w:val="22"/>
              </w:rPr>
              <w:t>Contributions made towards SAF is reduced from Taxable income of employee for that financial year, thereby tax benefit automatically get passed</w:t>
            </w:r>
          </w:p>
          <w:p w14:paraId="56245B38" w14:textId="77777777" w:rsidR="008A0A33" w:rsidRPr="001910DD" w:rsidRDefault="008A0A33" w:rsidP="0084267F">
            <w:pPr>
              <w:jc w:val="both"/>
              <w:rPr>
                <w:rFonts w:asciiTheme="minorHAnsi" w:hAnsiTheme="minorHAnsi" w:cstheme="minorHAnsi"/>
                <w:color w:val="000000"/>
                <w:sz w:val="22"/>
                <w:szCs w:val="22"/>
              </w:rPr>
            </w:pPr>
          </w:p>
        </w:tc>
      </w:tr>
      <w:tr w:rsidR="00E74327" w:rsidRPr="001910DD" w14:paraId="18E122FA" w14:textId="77777777" w:rsidTr="003B6C5F">
        <w:trPr>
          <w:tblCellSpacing w:w="0" w:type="dxa"/>
          <w:jc w:val="center"/>
        </w:trPr>
        <w:tc>
          <w:tcPr>
            <w:tcW w:w="5000" w:type="pct"/>
            <w:shd w:val="clear" w:color="auto" w:fill="FFFFFF"/>
            <w:vAlign w:val="center"/>
          </w:tcPr>
          <w:p w14:paraId="78778D35" w14:textId="77777777" w:rsidR="00E74327" w:rsidRPr="001910DD" w:rsidRDefault="008A0A33" w:rsidP="0084267F">
            <w:pPr>
              <w:jc w:val="both"/>
              <w:rPr>
                <w:rStyle w:val="Strong"/>
                <w:rFonts w:asciiTheme="minorHAnsi" w:hAnsiTheme="minorHAnsi" w:cstheme="minorHAnsi"/>
                <w:color w:val="000000"/>
                <w:sz w:val="22"/>
                <w:szCs w:val="22"/>
                <w:u w:val="single"/>
              </w:rPr>
            </w:pPr>
            <w:r w:rsidRPr="001910DD">
              <w:rPr>
                <w:rStyle w:val="Strong"/>
                <w:rFonts w:asciiTheme="minorHAnsi" w:hAnsiTheme="minorHAnsi" w:cstheme="minorHAnsi"/>
                <w:color w:val="000000"/>
                <w:sz w:val="22"/>
                <w:szCs w:val="22"/>
              </w:rPr>
              <w:t>25</w:t>
            </w:r>
            <w:r w:rsidR="00E74327" w:rsidRPr="001910DD">
              <w:rPr>
                <w:rStyle w:val="Strong"/>
                <w:rFonts w:asciiTheme="minorHAnsi" w:hAnsiTheme="minorHAnsi" w:cstheme="minorHAnsi"/>
                <w:color w:val="000000"/>
                <w:sz w:val="22"/>
                <w:szCs w:val="22"/>
              </w:rPr>
              <w:t xml:space="preserve">. </w:t>
            </w:r>
            <w:r w:rsidR="00E74327" w:rsidRPr="001910DD">
              <w:rPr>
                <w:rStyle w:val="Strong"/>
                <w:rFonts w:asciiTheme="minorHAnsi" w:hAnsiTheme="minorHAnsi" w:cstheme="minorHAnsi"/>
                <w:color w:val="000000"/>
                <w:sz w:val="22"/>
                <w:szCs w:val="22"/>
                <w:u w:val="single"/>
              </w:rPr>
              <w:t>How do I view my Account on the web?</w:t>
            </w:r>
          </w:p>
          <w:p w14:paraId="1D712690" w14:textId="77777777" w:rsidR="00E74327" w:rsidRPr="001910DD" w:rsidRDefault="00E74327" w:rsidP="0084267F">
            <w:pPr>
              <w:jc w:val="both"/>
              <w:rPr>
                <w:rStyle w:val="Strong"/>
                <w:rFonts w:asciiTheme="minorHAnsi" w:hAnsiTheme="minorHAnsi" w:cstheme="minorHAnsi"/>
                <w:b w:val="0"/>
                <w:bCs w:val="0"/>
                <w:color w:val="000000"/>
                <w:sz w:val="22"/>
                <w:szCs w:val="22"/>
              </w:rPr>
            </w:pPr>
            <w:r w:rsidRPr="001910DD">
              <w:rPr>
                <w:rStyle w:val="Strong"/>
                <w:rFonts w:asciiTheme="minorHAnsi" w:hAnsiTheme="minorHAnsi" w:cstheme="minorHAnsi"/>
                <w:b w:val="0"/>
                <w:bCs w:val="0"/>
                <w:color w:val="000000"/>
                <w:sz w:val="22"/>
                <w:szCs w:val="22"/>
              </w:rPr>
              <w:t>You will have a unique User ID &amp; Password. Using the link, you can log-in to your personal Superannuation account. Refer Web user guide for further information on web-enabled services.</w:t>
            </w:r>
          </w:p>
        </w:tc>
      </w:tr>
      <w:tr w:rsidR="00E74327" w:rsidRPr="001910DD" w14:paraId="0FC3973C" w14:textId="77777777" w:rsidTr="003B6C5F">
        <w:trPr>
          <w:tblCellSpacing w:w="0" w:type="dxa"/>
          <w:jc w:val="center"/>
        </w:trPr>
        <w:tc>
          <w:tcPr>
            <w:tcW w:w="5000" w:type="pct"/>
            <w:shd w:val="clear" w:color="auto" w:fill="FFFFFF"/>
            <w:vAlign w:val="center"/>
          </w:tcPr>
          <w:p w14:paraId="1007A14C" w14:textId="77777777" w:rsidR="00E74327" w:rsidRPr="001910DD" w:rsidRDefault="00E74327" w:rsidP="0084267F">
            <w:pPr>
              <w:jc w:val="both"/>
              <w:rPr>
                <w:rStyle w:val="Strong"/>
                <w:rFonts w:asciiTheme="minorHAnsi" w:hAnsiTheme="minorHAnsi" w:cstheme="minorHAnsi"/>
                <w:color w:val="000000"/>
                <w:sz w:val="22"/>
                <w:szCs w:val="22"/>
              </w:rPr>
            </w:pPr>
          </w:p>
        </w:tc>
      </w:tr>
      <w:tr w:rsidR="00E74327" w:rsidRPr="001910DD" w14:paraId="1157788D" w14:textId="77777777" w:rsidTr="003B6C5F">
        <w:trPr>
          <w:tblCellSpacing w:w="0" w:type="dxa"/>
          <w:jc w:val="center"/>
        </w:trPr>
        <w:tc>
          <w:tcPr>
            <w:tcW w:w="5000" w:type="pct"/>
            <w:shd w:val="clear" w:color="auto" w:fill="FFFFFF"/>
            <w:vAlign w:val="center"/>
          </w:tcPr>
          <w:p w14:paraId="5D8D9C3B" w14:textId="77777777" w:rsidR="00E74327" w:rsidRPr="001910DD" w:rsidRDefault="008A0A33" w:rsidP="0084267F">
            <w:pPr>
              <w:jc w:val="both"/>
              <w:rPr>
                <w:rStyle w:val="Strong"/>
                <w:rFonts w:asciiTheme="minorHAnsi" w:hAnsiTheme="minorHAnsi" w:cstheme="minorHAnsi"/>
                <w:color w:val="000000"/>
                <w:sz w:val="22"/>
                <w:szCs w:val="22"/>
              </w:rPr>
            </w:pPr>
            <w:r w:rsidRPr="001910DD">
              <w:rPr>
                <w:rStyle w:val="Strong"/>
                <w:rFonts w:asciiTheme="minorHAnsi" w:hAnsiTheme="minorHAnsi" w:cstheme="minorHAnsi"/>
                <w:color w:val="000000"/>
                <w:sz w:val="22"/>
                <w:szCs w:val="22"/>
                <w:u w:val="single"/>
              </w:rPr>
              <w:t>26</w:t>
            </w:r>
            <w:r w:rsidR="00E74327" w:rsidRPr="001910DD">
              <w:rPr>
                <w:rStyle w:val="Strong"/>
                <w:rFonts w:asciiTheme="minorHAnsi" w:hAnsiTheme="minorHAnsi" w:cstheme="minorHAnsi"/>
                <w:color w:val="000000"/>
                <w:sz w:val="22"/>
                <w:szCs w:val="22"/>
                <w:u w:val="single"/>
              </w:rPr>
              <w:t>. What are my privileges as a member of Superannuation scheme</w:t>
            </w:r>
            <w:r w:rsidR="00E74327" w:rsidRPr="001910DD">
              <w:rPr>
                <w:rStyle w:val="Strong"/>
                <w:rFonts w:asciiTheme="minorHAnsi" w:hAnsiTheme="minorHAnsi" w:cstheme="minorHAnsi"/>
                <w:color w:val="000000"/>
                <w:sz w:val="22"/>
                <w:szCs w:val="22"/>
              </w:rPr>
              <w:t>?</w:t>
            </w:r>
          </w:p>
          <w:p w14:paraId="1CAF6F8F" w14:textId="77777777" w:rsidR="00E74327" w:rsidRPr="001910DD" w:rsidRDefault="00164764" w:rsidP="0084267F">
            <w:pPr>
              <w:jc w:val="both"/>
              <w:rPr>
                <w:rStyle w:val="Strong"/>
                <w:rFonts w:asciiTheme="minorHAnsi" w:hAnsiTheme="minorHAnsi" w:cstheme="minorHAnsi"/>
                <w:color w:val="000000"/>
                <w:sz w:val="22"/>
                <w:szCs w:val="22"/>
              </w:rPr>
            </w:pPr>
            <w:r w:rsidRPr="001910DD">
              <w:rPr>
                <w:rStyle w:val="Strong"/>
                <w:rFonts w:asciiTheme="minorHAnsi" w:hAnsiTheme="minorHAnsi" w:cstheme="minorHAnsi"/>
                <w:b w:val="0"/>
                <w:bCs w:val="0"/>
                <w:color w:val="000000"/>
                <w:sz w:val="22"/>
                <w:szCs w:val="22"/>
              </w:rPr>
              <w:t>As a member, one</w:t>
            </w:r>
            <w:r w:rsidR="00E74327" w:rsidRPr="001910DD">
              <w:rPr>
                <w:rStyle w:val="Strong"/>
                <w:rFonts w:asciiTheme="minorHAnsi" w:hAnsiTheme="minorHAnsi" w:cstheme="minorHAnsi"/>
                <w:b w:val="0"/>
                <w:bCs w:val="0"/>
                <w:color w:val="000000"/>
                <w:sz w:val="22"/>
                <w:szCs w:val="22"/>
              </w:rPr>
              <w:t xml:space="preserve"> would be able to view the contribution history, switch history, total fund value with unit wise breakup against each fund option. Apart there will be other details like NAV history, portfolio disclosure, and quarterly</w:t>
            </w:r>
            <w:r w:rsidR="00E74327" w:rsidRPr="001910DD">
              <w:rPr>
                <w:rStyle w:val="Strong"/>
                <w:rFonts w:asciiTheme="minorHAnsi" w:hAnsiTheme="minorHAnsi" w:cstheme="minorHAnsi"/>
                <w:color w:val="000000"/>
                <w:sz w:val="22"/>
                <w:szCs w:val="22"/>
              </w:rPr>
              <w:t xml:space="preserve"> </w:t>
            </w:r>
            <w:r w:rsidR="00E74327" w:rsidRPr="001910DD">
              <w:rPr>
                <w:rStyle w:val="Strong"/>
                <w:rFonts w:asciiTheme="minorHAnsi" w:hAnsiTheme="minorHAnsi" w:cstheme="minorHAnsi"/>
                <w:b w:val="0"/>
                <w:bCs w:val="0"/>
                <w:color w:val="000000"/>
                <w:sz w:val="22"/>
                <w:szCs w:val="22"/>
              </w:rPr>
              <w:t>newsletter. The member will also be able send online request /query/feedback/request.</w:t>
            </w:r>
          </w:p>
        </w:tc>
      </w:tr>
      <w:tr w:rsidR="00E74327" w:rsidRPr="001910DD" w14:paraId="33E72F72" w14:textId="77777777" w:rsidTr="003B6C5F">
        <w:trPr>
          <w:tblCellSpacing w:w="0" w:type="dxa"/>
          <w:jc w:val="center"/>
        </w:trPr>
        <w:tc>
          <w:tcPr>
            <w:tcW w:w="5000" w:type="pct"/>
            <w:shd w:val="clear" w:color="auto" w:fill="FFFFFF"/>
            <w:vAlign w:val="center"/>
          </w:tcPr>
          <w:p w14:paraId="63B86428" w14:textId="77777777" w:rsidR="00E74327" w:rsidRPr="001910DD" w:rsidRDefault="00E74327" w:rsidP="0084267F">
            <w:pPr>
              <w:jc w:val="both"/>
              <w:rPr>
                <w:rStyle w:val="Strong"/>
                <w:rFonts w:asciiTheme="minorHAnsi" w:hAnsiTheme="minorHAnsi" w:cstheme="minorHAnsi"/>
                <w:color w:val="000000"/>
                <w:sz w:val="22"/>
                <w:szCs w:val="22"/>
              </w:rPr>
            </w:pPr>
          </w:p>
        </w:tc>
      </w:tr>
      <w:tr w:rsidR="00E74327" w:rsidRPr="001910DD" w14:paraId="01E129C6" w14:textId="77777777" w:rsidTr="003B6C5F">
        <w:trPr>
          <w:tblCellSpacing w:w="0" w:type="dxa"/>
          <w:jc w:val="center"/>
        </w:trPr>
        <w:tc>
          <w:tcPr>
            <w:tcW w:w="5000" w:type="pct"/>
            <w:shd w:val="clear" w:color="auto" w:fill="FFFFFF"/>
            <w:vAlign w:val="center"/>
          </w:tcPr>
          <w:p w14:paraId="4713E4E2" w14:textId="77777777" w:rsidR="008A0A33" w:rsidRPr="001910DD" w:rsidRDefault="008A0A33" w:rsidP="0084267F">
            <w:pPr>
              <w:jc w:val="both"/>
              <w:rPr>
                <w:rStyle w:val="Strong"/>
                <w:rFonts w:asciiTheme="minorHAnsi" w:hAnsiTheme="minorHAnsi" w:cstheme="minorHAnsi"/>
                <w:color w:val="000000"/>
                <w:sz w:val="22"/>
                <w:szCs w:val="22"/>
              </w:rPr>
            </w:pPr>
            <w:r w:rsidRPr="001910DD">
              <w:rPr>
                <w:rStyle w:val="Strong"/>
                <w:rFonts w:asciiTheme="minorHAnsi" w:hAnsiTheme="minorHAnsi" w:cstheme="minorHAnsi"/>
                <w:color w:val="000000"/>
                <w:sz w:val="22"/>
                <w:szCs w:val="22"/>
              </w:rPr>
              <w:t>27</w:t>
            </w:r>
            <w:r w:rsidR="00E74327" w:rsidRPr="001910DD">
              <w:rPr>
                <w:rStyle w:val="Strong"/>
                <w:rFonts w:asciiTheme="minorHAnsi" w:hAnsiTheme="minorHAnsi" w:cstheme="minorHAnsi"/>
                <w:color w:val="000000"/>
                <w:sz w:val="22"/>
                <w:szCs w:val="22"/>
              </w:rPr>
              <w:t xml:space="preserve">. </w:t>
            </w:r>
            <w:r w:rsidR="00E74327" w:rsidRPr="001910DD">
              <w:rPr>
                <w:rStyle w:val="Strong"/>
                <w:rFonts w:asciiTheme="minorHAnsi" w:hAnsiTheme="minorHAnsi" w:cstheme="minorHAnsi"/>
                <w:color w:val="000000"/>
                <w:sz w:val="22"/>
                <w:szCs w:val="22"/>
                <w:u w:val="single"/>
              </w:rPr>
              <w:t>What is the Default Investment by Trustees</w:t>
            </w:r>
            <w:r w:rsidR="00E74327" w:rsidRPr="001910DD">
              <w:rPr>
                <w:rStyle w:val="Strong"/>
                <w:rFonts w:asciiTheme="minorHAnsi" w:hAnsiTheme="minorHAnsi" w:cstheme="minorHAnsi"/>
                <w:color w:val="000000"/>
                <w:sz w:val="22"/>
                <w:szCs w:val="22"/>
              </w:rPr>
              <w:t>?</w:t>
            </w:r>
          </w:p>
          <w:p w14:paraId="61407BFB" w14:textId="77777777" w:rsidR="00E74327" w:rsidRPr="001910DD" w:rsidRDefault="00E74327" w:rsidP="0084267F">
            <w:pPr>
              <w:jc w:val="both"/>
              <w:rPr>
                <w:rStyle w:val="Strong"/>
                <w:rFonts w:asciiTheme="minorHAnsi" w:hAnsiTheme="minorHAnsi" w:cstheme="minorHAnsi"/>
                <w:color w:val="000000"/>
                <w:sz w:val="22"/>
                <w:szCs w:val="22"/>
              </w:rPr>
            </w:pPr>
            <w:r w:rsidRPr="001910DD">
              <w:rPr>
                <w:rStyle w:val="Strong"/>
                <w:rFonts w:asciiTheme="minorHAnsi" w:hAnsiTheme="minorHAnsi" w:cstheme="minorHAnsi"/>
                <w:b w:val="0"/>
                <w:bCs w:val="0"/>
                <w:color w:val="000000"/>
                <w:sz w:val="22"/>
                <w:szCs w:val="22"/>
              </w:rPr>
              <w:t>Yes, its invested in Short Term Debt Fund.</w:t>
            </w:r>
          </w:p>
        </w:tc>
      </w:tr>
      <w:tr w:rsidR="00E74327" w:rsidRPr="001910DD" w14:paraId="0EE88420" w14:textId="77777777" w:rsidTr="003B6C5F">
        <w:trPr>
          <w:tblCellSpacing w:w="0" w:type="dxa"/>
          <w:jc w:val="center"/>
        </w:trPr>
        <w:tc>
          <w:tcPr>
            <w:tcW w:w="5000" w:type="pct"/>
            <w:shd w:val="clear" w:color="auto" w:fill="FFFFFF"/>
            <w:vAlign w:val="center"/>
          </w:tcPr>
          <w:p w14:paraId="360C3F63" w14:textId="77777777" w:rsidR="00E74327" w:rsidRPr="001910DD" w:rsidRDefault="00E74327" w:rsidP="0084267F">
            <w:pPr>
              <w:jc w:val="both"/>
              <w:rPr>
                <w:rStyle w:val="Strong"/>
                <w:rFonts w:asciiTheme="minorHAnsi" w:hAnsiTheme="minorHAnsi" w:cstheme="minorHAnsi"/>
                <w:color w:val="000000"/>
                <w:sz w:val="22"/>
                <w:szCs w:val="22"/>
              </w:rPr>
            </w:pPr>
          </w:p>
        </w:tc>
      </w:tr>
      <w:tr w:rsidR="00E74327" w:rsidRPr="001910DD" w14:paraId="33369E51" w14:textId="77777777" w:rsidTr="003B6C5F">
        <w:trPr>
          <w:tblCellSpacing w:w="0" w:type="dxa"/>
          <w:jc w:val="center"/>
        </w:trPr>
        <w:tc>
          <w:tcPr>
            <w:tcW w:w="5000" w:type="pct"/>
            <w:shd w:val="clear" w:color="auto" w:fill="FFFFFF"/>
            <w:vAlign w:val="center"/>
          </w:tcPr>
          <w:p w14:paraId="09216ADD" w14:textId="77777777" w:rsidR="00E74327" w:rsidRPr="001910DD" w:rsidRDefault="008A0A33" w:rsidP="0084267F">
            <w:pPr>
              <w:jc w:val="both"/>
              <w:rPr>
                <w:rStyle w:val="Strong"/>
                <w:rFonts w:asciiTheme="minorHAnsi" w:hAnsiTheme="minorHAnsi" w:cstheme="minorHAnsi"/>
                <w:color w:val="000000"/>
                <w:sz w:val="22"/>
                <w:szCs w:val="22"/>
              </w:rPr>
            </w:pPr>
            <w:r w:rsidRPr="001910DD">
              <w:rPr>
                <w:rStyle w:val="Strong"/>
                <w:rFonts w:asciiTheme="minorHAnsi" w:hAnsiTheme="minorHAnsi" w:cstheme="minorHAnsi"/>
                <w:color w:val="000000"/>
                <w:sz w:val="22"/>
                <w:szCs w:val="22"/>
              </w:rPr>
              <w:t>28</w:t>
            </w:r>
            <w:r w:rsidR="00E74327" w:rsidRPr="001910DD">
              <w:rPr>
                <w:rStyle w:val="Strong"/>
                <w:rFonts w:asciiTheme="minorHAnsi" w:hAnsiTheme="minorHAnsi" w:cstheme="minorHAnsi"/>
                <w:color w:val="000000"/>
                <w:sz w:val="22"/>
                <w:szCs w:val="22"/>
              </w:rPr>
              <w:t xml:space="preserve">. </w:t>
            </w:r>
            <w:r w:rsidR="00E74327" w:rsidRPr="001910DD">
              <w:rPr>
                <w:rStyle w:val="Strong"/>
                <w:rFonts w:asciiTheme="minorHAnsi" w:hAnsiTheme="minorHAnsi" w:cstheme="minorHAnsi"/>
                <w:color w:val="000000"/>
                <w:sz w:val="22"/>
                <w:szCs w:val="22"/>
                <w:u w:val="single"/>
              </w:rPr>
              <w:t>What is the claim Settlement process &amp; how much time will it take</w:t>
            </w:r>
            <w:r w:rsidR="00E74327" w:rsidRPr="001910DD">
              <w:rPr>
                <w:rStyle w:val="Strong"/>
                <w:rFonts w:asciiTheme="minorHAnsi" w:hAnsiTheme="minorHAnsi" w:cstheme="minorHAnsi"/>
                <w:color w:val="000000"/>
                <w:sz w:val="22"/>
                <w:szCs w:val="22"/>
              </w:rPr>
              <w:t>?</w:t>
            </w:r>
          </w:p>
          <w:p w14:paraId="620D4C57" w14:textId="77777777" w:rsidR="00E74327" w:rsidRPr="001910DD" w:rsidRDefault="00E74327" w:rsidP="0084267F">
            <w:pPr>
              <w:jc w:val="both"/>
              <w:rPr>
                <w:rStyle w:val="Strong"/>
                <w:rFonts w:asciiTheme="minorHAnsi" w:hAnsiTheme="minorHAnsi" w:cstheme="minorHAnsi"/>
                <w:b w:val="0"/>
                <w:bCs w:val="0"/>
                <w:color w:val="000000"/>
                <w:sz w:val="22"/>
                <w:szCs w:val="22"/>
              </w:rPr>
            </w:pPr>
            <w:r w:rsidRPr="001910DD">
              <w:rPr>
                <w:rStyle w:val="Strong"/>
                <w:rFonts w:asciiTheme="minorHAnsi" w:hAnsiTheme="minorHAnsi" w:cstheme="minorHAnsi"/>
                <w:b w:val="0"/>
                <w:bCs w:val="0"/>
                <w:color w:val="000000"/>
                <w:sz w:val="22"/>
                <w:szCs w:val="22"/>
              </w:rPr>
              <w:t>Duly filled in claim intimation form signed by the trustee(s), mentioning the options available (as per the claim form) is to be forwarded to ICICI Prudential office. The settlement is processed within 4 working days.</w:t>
            </w:r>
          </w:p>
        </w:tc>
      </w:tr>
      <w:tr w:rsidR="00E74327" w:rsidRPr="001910DD" w14:paraId="11163257" w14:textId="77777777" w:rsidTr="003B6C5F">
        <w:trPr>
          <w:tblCellSpacing w:w="0" w:type="dxa"/>
          <w:jc w:val="center"/>
        </w:trPr>
        <w:tc>
          <w:tcPr>
            <w:tcW w:w="5000" w:type="pct"/>
            <w:shd w:val="clear" w:color="auto" w:fill="FFFFFF"/>
            <w:vAlign w:val="center"/>
          </w:tcPr>
          <w:p w14:paraId="516454CE" w14:textId="77777777" w:rsidR="00E74327" w:rsidRPr="001910DD" w:rsidRDefault="00E74327" w:rsidP="0084267F">
            <w:pPr>
              <w:jc w:val="both"/>
              <w:rPr>
                <w:rStyle w:val="Strong"/>
                <w:rFonts w:asciiTheme="minorHAnsi" w:hAnsiTheme="minorHAnsi" w:cstheme="minorHAnsi"/>
                <w:color w:val="000000"/>
                <w:sz w:val="22"/>
                <w:szCs w:val="22"/>
              </w:rPr>
            </w:pPr>
          </w:p>
        </w:tc>
      </w:tr>
      <w:tr w:rsidR="00E74327" w:rsidRPr="001910DD" w14:paraId="5F33D4CB" w14:textId="77777777" w:rsidTr="003B6C5F">
        <w:trPr>
          <w:tblCellSpacing w:w="0" w:type="dxa"/>
          <w:jc w:val="center"/>
        </w:trPr>
        <w:tc>
          <w:tcPr>
            <w:tcW w:w="5000" w:type="pct"/>
            <w:shd w:val="clear" w:color="auto" w:fill="FFFFFF"/>
            <w:vAlign w:val="center"/>
          </w:tcPr>
          <w:p w14:paraId="1B95DC5E" w14:textId="77777777" w:rsidR="00E74327" w:rsidRPr="001910DD" w:rsidRDefault="00E74327" w:rsidP="0084267F">
            <w:pPr>
              <w:jc w:val="both"/>
              <w:rPr>
                <w:rStyle w:val="Strong"/>
                <w:rFonts w:asciiTheme="minorHAnsi" w:hAnsiTheme="minorHAnsi" w:cstheme="minorHAnsi"/>
                <w:color w:val="000000"/>
                <w:sz w:val="22"/>
                <w:szCs w:val="22"/>
              </w:rPr>
            </w:pPr>
          </w:p>
        </w:tc>
      </w:tr>
    </w:tbl>
    <w:p w14:paraId="627756FF" w14:textId="77777777" w:rsidR="006228B8" w:rsidRPr="001910DD" w:rsidRDefault="006228B8" w:rsidP="0084267F">
      <w:pPr>
        <w:jc w:val="both"/>
        <w:rPr>
          <w:rFonts w:asciiTheme="minorHAnsi" w:hAnsiTheme="minorHAnsi" w:cstheme="minorHAnsi"/>
          <w:sz w:val="22"/>
          <w:szCs w:val="22"/>
        </w:rPr>
      </w:pPr>
    </w:p>
    <w:p w14:paraId="17515A04" w14:textId="77777777" w:rsidR="006228B8" w:rsidRPr="001910DD" w:rsidRDefault="006228B8" w:rsidP="0084267F">
      <w:pPr>
        <w:jc w:val="both"/>
        <w:rPr>
          <w:rFonts w:asciiTheme="minorHAnsi" w:hAnsiTheme="minorHAnsi" w:cstheme="minorHAnsi"/>
          <w:sz w:val="22"/>
          <w:szCs w:val="22"/>
        </w:rPr>
      </w:pPr>
    </w:p>
    <w:p w14:paraId="26F71C14" w14:textId="77777777" w:rsidR="00C91184" w:rsidRPr="001910DD" w:rsidRDefault="00C91184" w:rsidP="0084267F">
      <w:pPr>
        <w:jc w:val="both"/>
        <w:rPr>
          <w:rFonts w:asciiTheme="minorHAnsi" w:hAnsiTheme="minorHAnsi" w:cstheme="minorHAnsi"/>
          <w:color w:val="1F497D"/>
          <w:sz w:val="22"/>
          <w:szCs w:val="22"/>
        </w:rPr>
      </w:pPr>
    </w:p>
    <w:p w14:paraId="70FCEFD3" w14:textId="77777777" w:rsidR="00C91184" w:rsidRPr="001910DD" w:rsidRDefault="00C91184" w:rsidP="0084267F">
      <w:pPr>
        <w:jc w:val="both"/>
        <w:rPr>
          <w:rFonts w:asciiTheme="minorHAnsi" w:hAnsiTheme="minorHAnsi" w:cstheme="minorHAnsi"/>
          <w:color w:val="1F497D"/>
          <w:sz w:val="22"/>
          <w:szCs w:val="22"/>
        </w:rPr>
      </w:pPr>
    </w:p>
    <w:p w14:paraId="32895336" w14:textId="77777777" w:rsidR="00C91184" w:rsidRPr="001910DD" w:rsidRDefault="00C91184" w:rsidP="0084267F">
      <w:pPr>
        <w:jc w:val="both"/>
        <w:rPr>
          <w:rFonts w:asciiTheme="minorHAnsi" w:hAnsiTheme="minorHAnsi" w:cstheme="minorHAnsi"/>
          <w:color w:val="1F497D"/>
          <w:sz w:val="22"/>
          <w:szCs w:val="22"/>
        </w:rPr>
      </w:pPr>
    </w:p>
    <w:p w14:paraId="594A0546" w14:textId="77777777" w:rsidR="00C91184" w:rsidRPr="001910DD" w:rsidRDefault="00C91184" w:rsidP="0084267F">
      <w:pPr>
        <w:jc w:val="both"/>
        <w:rPr>
          <w:rFonts w:asciiTheme="minorHAnsi" w:hAnsiTheme="minorHAnsi" w:cstheme="minorHAnsi"/>
          <w:sz w:val="22"/>
          <w:szCs w:val="22"/>
        </w:rPr>
      </w:pPr>
    </w:p>
    <w:sectPr w:rsidR="00C91184" w:rsidRPr="001910DD" w:rsidSect="00A87BD4">
      <w:pgSz w:w="12240" w:h="15840"/>
      <w:pgMar w:top="1440" w:right="1800" w:bottom="99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A9A4CE" w14:textId="77777777" w:rsidR="00C60AFA" w:rsidRDefault="00C60AFA" w:rsidP="00F54137">
      <w:r>
        <w:separator/>
      </w:r>
    </w:p>
  </w:endnote>
  <w:endnote w:type="continuationSeparator" w:id="0">
    <w:p w14:paraId="11F20DCB" w14:textId="77777777" w:rsidR="00C60AFA" w:rsidRDefault="00C60AFA" w:rsidP="00F54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A59388" w14:textId="77777777" w:rsidR="00C60AFA" w:rsidRDefault="00C60AFA" w:rsidP="00F54137">
      <w:r>
        <w:separator/>
      </w:r>
    </w:p>
  </w:footnote>
  <w:footnote w:type="continuationSeparator" w:id="0">
    <w:p w14:paraId="7D1F1753" w14:textId="77777777" w:rsidR="00C60AFA" w:rsidRDefault="00C60AFA" w:rsidP="00F541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4124C"/>
    <w:multiLevelType w:val="multilevel"/>
    <w:tmpl w:val="1FB007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211D7F"/>
    <w:multiLevelType w:val="hybridMultilevel"/>
    <w:tmpl w:val="6B5E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F18AA"/>
    <w:multiLevelType w:val="hybridMultilevel"/>
    <w:tmpl w:val="368AD6DE"/>
    <w:lvl w:ilvl="0" w:tplc="6A6A030C">
      <w:start w:val="1"/>
      <w:numFmt w:val="decimalZero"/>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D4371CC"/>
    <w:multiLevelType w:val="hybridMultilevel"/>
    <w:tmpl w:val="FF866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A433C"/>
    <w:multiLevelType w:val="hybridMultilevel"/>
    <w:tmpl w:val="250213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4E46BC"/>
    <w:multiLevelType w:val="hybridMultilevel"/>
    <w:tmpl w:val="C55A857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1CC0227B"/>
    <w:multiLevelType w:val="hybridMultilevel"/>
    <w:tmpl w:val="086EB2F0"/>
    <w:lvl w:ilvl="0" w:tplc="0AD26144">
      <w:start w:val="27"/>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22E90"/>
    <w:multiLevelType w:val="hybridMultilevel"/>
    <w:tmpl w:val="AFA618B6"/>
    <w:lvl w:ilvl="0" w:tplc="39F82CD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6DC7499"/>
    <w:multiLevelType w:val="hybridMultilevel"/>
    <w:tmpl w:val="C61EFA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C73A7"/>
    <w:multiLevelType w:val="hybridMultilevel"/>
    <w:tmpl w:val="4ED6F4D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731396A"/>
    <w:multiLevelType w:val="hybridMultilevel"/>
    <w:tmpl w:val="D5A0DEFE"/>
    <w:lvl w:ilvl="0" w:tplc="3C6EB922">
      <w:start w:val="1"/>
      <w:numFmt w:val="decimalZero"/>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6576659"/>
    <w:multiLevelType w:val="hybridMultilevel"/>
    <w:tmpl w:val="0616F076"/>
    <w:lvl w:ilvl="0" w:tplc="BC5CBEAA">
      <w:start w:val="1"/>
      <w:numFmt w:val="decimalZero"/>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7766A7C"/>
    <w:multiLevelType w:val="hybridMultilevel"/>
    <w:tmpl w:val="2FEA6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DB5C93"/>
    <w:multiLevelType w:val="hybridMultilevel"/>
    <w:tmpl w:val="5B60ED0A"/>
    <w:lvl w:ilvl="0" w:tplc="0409000F">
      <w:start w:val="1"/>
      <w:numFmt w:val="decimal"/>
      <w:lvlText w:val="%1."/>
      <w:lvlJc w:val="left"/>
      <w:pPr>
        <w:ind w:left="117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E84B13"/>
    <w:multiLevelType w:val="hybridMultilevel"/>
    <w:tmpl w:val="7F100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612317"/>
    <w:multiLevelType w:val="hybridMultilevel"/>
    <w:tmpl w:val="A8EA8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E9112A"/>
    <w:multiLevelType w:val="hybridMultilevel"/>
    <w:tmpl w:val="A6A8014A"/>
    <w:lvl w:ilvl="0" w:tplc="EC4005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0647B9"/>
    <w:multiLevelType w:val="hybridMultilevel"/>
    <w:tmpl w:val="8F4021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D03B05"/>
    <w:multiLevelType w:val="hybridMultilevel"/>
    <w:tmpl w:val="912E1750"/>
    <w:lvl w:ilvl="0" w:tplc="04090019">
      <w:start w:val="1"/>
      <w:numFmt w:val="lowerLetter"/>
      <w:lvlText w:val="%1."/>
      <w:lvlJc w:val="left"/>
      <w:pPr>
        <w:ind w:left="720" w:hanging="360"/>
      </w:pPr>
      <w:rPr>
        <w:rFonts w:hint="default"/>
      </w:rPr>
    </w:lvl>
    <w:lvl w:ilvl="1" w:tplc="E166C822">
      <w:start w:val="1"/>
      <w:numFmt w:val="upperLetter"/>
      <w:lvlText w:val="%2."/>
      <w:lvlJc w:val="left"/>
      <w:pPr>
        <w:ind w:left="1440" w:hanging="360"/>
      </w:pPr>
      <w:rPr>
        <w:rFonts w:ascii="Calibri" w:eastAsia="Times New Roman" w:hAnsi="Calibri" w:cs="Calibri"/>
      </w:rPr>
    </w:lvl>
    <w:lvl w:ilvl="2" w:tplc="5EE4B5E0">
      <w:start w:val="1"/>
      <w:numFmt w:val="decimalZero"/>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0D2466"/>
    <w:multiLevelType w:val="hybridMultilevel"/>
    <w:tmpl w:val="278ED2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131EC4"/>
    <w:multiLevelType w:val="hybridMultilevel"/>
    <w:tmpl w:val="8F02EB4A"/>
    <w:lvl w:ilvl="0" w:tplc="7FFA0EF0">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297FE2"/>
    <w:multiLevelType w:val="hybridMultilevel"/>
    <w:tmpl w:val="69E6F4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6807F5"/>
    <w:multiLevelType w:val="hybridMultilevel"/>
    <w:tmpl w:val="CD28FF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BF70B3"/>
    <w:multiLevelType w:val="hybridMultilevel"/>
    <w:tmpl w:val="99943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352157"/>
    <w:multiLevelType w:val="hybridMultilevel"/>
    <w:tmpl w:val="A364A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0B211E"/>
    <w:multiLevelType w:val="hybridMultilevel"/>
    <w:tmpl w:val="C9CABDE2"/>
    <w:lvl w:ilvl="0" w:tplc="E06407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A2E3464"/>
    <w:multiLevelType w:val="hybridMultilevel"/>
    <w:tmpl w:val="CF50E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A872D0"/>
    <w:multiLevelType w:val="hybridMultilevel"/>
    <w:tmpl w:val="A21807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A50508"/>
    <w:multiLevelType w:val="hybridMultilevel"/>
    <w:tmpl w:val="7A42D1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E51A6B"/>
    <w:multiLevelType w:val="hybridMultilevel"/>
    <w:tmpl w:val="FD1CE774"/>
    <w:lvl w:ilvl="0" w:tplc="F032567A">
      <w:start w:val="1"/>
      <w:numFmt w:val="decimalZero"/>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33C102B"/>
    <w:multiLevelType w:val="hybridMultilevel"/>
    <w:tmpl w:val="46E65054"/>
    <w:lvl w:ilvl="0" w:tplc="6860B5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D853FB"/>
    <w:multiLevelType w:val="hybridMultilevel"/>
    <w:tmpl w:val="0616F076"/>
    <w:lvl w:ilvl="0" w:tplc="BC5CBEAA">
      <w:start w:val="1"/>
      <w:numFmt w:val="decimalZero"/>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5FC12CE"/>
    <w:multiLevelType w:val="hybridMultilevel"/>
    <w:tmpl w:val="688657D2"/>
    <w:lvl w:ilvl="0" w:tplc="6BA4E00A">
      <w:start w:val="1"/>
      <w:numFmt w:val="decimalZero"/>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7B47CEA"/>
    <w:multiLevelType w:val="hybridMultilevel"/>
    <w:tmpl w:val="CE6EC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312191"/>
    <w:multiLevelType w:val="hybridMultilevel"/>
    <w:tmpl w:val="035ACC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15"/>
  </w:num>
  <w:num w:numId="4">
    <w:abstractNumId w:val="17"/>
  </w:num>
  <w:num w:numId="5">
    <w:abstractNumId w:val="8"/>
  </w:num>
  <w:num w:numId="6">
    <w:abstractNumId w:val="24"/>
  </w:num>
  <w:num w:numId="7">
    <w:abstractNumId w:val="28"/>
  </w:num>
  <w:num w:numId="8">
    <w:abstractNumId w:val="19"/>
  </w:num>
  <w:num w:numId="9">
    <w:abstractNumId w:val="4"/>
  </w:num>
  <w:num w:numId="10">
    <w:abstractNumId w:val="7"/>
  </w:num>
  <w:num w:numId="11">
    <w:abstractNumId w:val="27"/>
  </w:num>
  <w:num w:numId="12">
    <w:abstractNumId w:val="30"/>
  </w:num>
  <w:num w:numId="13">
    <w:abstractNumId w:val="3"/>
  </w:num>
  <w:num w:numId="14">
    <w:abstractNumId w:val="26"/>
  </w:num>
  <w:num w:numId="15">
    <w:abstractNumId w:val="14"/>
  </w:num>
  <w:num w:numId="16">
    <w:abstractNumId w:val="33"/>
  </w:num>
  <w:num w:numId="17">
    <w:abstractNumId w:val="23"/>
  </w:num>
  <w:num w:numId="18">
    <w:abstractNumId w:val="12"/>
  </w:num>
  <w:num w:numId="19">
    <w:abstractNumId w:val="9"/>
  </w:num>
  <w:num w:numId="20">
    <w:abstractNumId w:val="1"/>
  </w:num>
  <w:num w:numId="21">
    <w:abstractNumId w:val="25"/>
  </w:num>
  <w:num w:numId="22">
    <w:abstractNumId w:val="34"/>
  </w:num>
  <w:num w:numId="23">
    <w:abstractNumId w:val="22"/>
  </w:num>
  <w:num w:numId="24">
    <w:abstractNumId w:val="13"/>
  </w:num>
  <w:num w:numId="25">
    <w:abstractNumId w:val="21"/>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1"/>
  </w:num>
  <w:num w:numId="32">
    <w:abstractNumId w:val="32"/>
  </w:num>
  <w:num w:numId="33">
    <w:abstractNumId w:val="6"/>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DD9"/>
    <w:rsid w:val="000132BF"/>
    <w:rsid w:val="00013DF5"/>
    <w:rsid w:val="00021B24"/>
    <w:rsid w:val="00037F84"/>
    <w:rsid w:val="00037FEB"/>
    <w:rsid w:val="000571E7"/>
    <w:rsid w:val="000A0E83"/>
    <w:rsid w:val="000A51FE"/>
    <w:rsid w:val="000A7A2A"/>
    <w:rsid w:val="000B37A5"/>
    <w:rsid w:val="000B5FA6"/>
    <w:rsid w:val="000C7458"/>
    <w:rsid w:val="000E1C55"/>
    <w:rsid w:val="000E512E"/>
    <w:rsid w:val="000E78C7"/>
    <w:rsid w:val="00110EF1"/>
    <w:rsid w:val="001211CA"/>
    <w:rsid w:val="001328E9"/>
    <w:rsid w:val="001416B1"/>
    <w:rsid w:val="00152E63"/>
    <w:rsid w:val="001604AF"/>
    <w:rsid w:val="00161FD8"/>
    <w:rsid w:val="00164764"/>
    <w:rsid w:val="0018146C"/>
    <w:rsid w:val="001910DD"/>
    <w:rsid w:val="001918F9"/>
    <w:rsid w:val="001A2412"/>
    <w:rsid w:val="001A4A99"/>
    <w:rsid w:val="001B6EC4"/>
    <w:rsid w:val="001C32CE"/>
    <w:rsid w:val="001E0028"/>
    <w:rsid w:val="001E11B2"/>
    <w:rsid w:val="001E68D3"/>
    <w:rsid w:val="002022CF"/>
    <w:rsid w:val="00203ACF"/>
    <w:rsid w:val="002040B6"/>
    <w:rsid w:val="00212C91"/>
    <w:rsid w:val="00217215"/>
    <w:rsid w:val="00220954"/>
    <w:rsid w:val="00225C57"/>
    <w:rsid w:val="002302A8"/>
    <w:rsid w:val="00230DBB"/>
    <w:rsid w:val="0023745F"/>
    <w:rsid w:val="00240939"/>
    <w:rsid w:val="002429CB"/>
    <w:rsid w:val="002472C4"/>
    <w:rsid w:val="00250829"/>
    <w:rsid w:val="00273067"/>
    <w:rsid w:val="00275C86"/>
    <w:rsid w:val="00290EB3"/>
    <w:rsid w:val="00291455"/>
    <w:rsid w:val="002B6DAF"/>
    <w:rsid w:val="002E4191"/>
    <w:rsid w:val="002F53CF"/>
    <w:rsid w:val="002F5F4A"/>
    <w:rsid w:val="00305BBD"/>
    <w:rsid w:val="00324909"/>
    <w:rsid w:val="00330285"/>
    <w:rsid w:val="003323EE"/>
    <w:rsid w:val="003354D6"/>
    <w:rsid w:val="003665FD"/>
    <w:rsid w:val="003828EF"/>
    <w:rsid w:val="00386995"/>
    <w:rsid w:val="0039434E"/>
    <w:rsid w:val="003B3652"/>
    <w:rsid w:val="003B6C5F"/>
    <w:rsid w:val="003C24CA"/>
    <w:rsid w:val="003C61ED"/>
    <w:rsid w:val="003C7A77"/>
    <w:rsid w:val="003D4375"/>
    <w:rsid w:val="003F13F9"/>
    <w:rsid w:val="003F3CA2"/>
    <w:rsid w:val="004414E5"/>
    <w:rsid w:val="004431C4"/>
    <w:rsid w:val="0045463F"/>
    <w:rsid w:val="00460342"/>
    <w:rsid w:val="00463984"/>
    <w:rsid w:val="00464915"/>
    <w:rsid w:val="00486DF5"/>
    <w:rsid w:val="004A6347"/>
    <w:rsid w:val="004B4079"/>
    <w:rsid w:val="004E438F"/>
    <w:rsid w:val="004F5C05"/>
    <w:rsid w:val="00525385"/>
    <w:rsid w:val="00533B5E"/>
    <w:rsid w:val="0053572E"/>
    <w:rsid w:val="00543B3E"/>
    <w:rsid w:val="00562727"/>
    <w:rsid w:val="00562EFF"/>
    <w:rsid w:val="00567F01"/>
    <w:rsid w:val="005709E2"/>
    <w:rsid w:val="00580889"/>
    <w:rsid w:val="00591568"/>
    <w:rsid w:val="005A0D83"/>
    <w:rsid w:val="005A74BF"/>
    <w:rsid w:val="005B3711"/>
    <w:rsid w:val="005B7115"/>
    <w:rsid w:val="005C3C76"/>
    <w:rsid w:val="005C6959"/>
    <w:rsid w:val="005F0DDF"/>
    <w:rsid w:val="005F138B"/>
    <w:rsid w:val="006228B8"/>
    <w:rsid w:val="006500C3"/>
    <w:rsid w:val="0065720E"/>
    <w:rsid w:val="006733B7"/>
    <w:rsid w:val="006B0730"/>
    <w:rsid w:val="006B3703"/>
    <w:rsid w:val="006E28F1"/>
    <w:rsid w:val="006E7334"/>
    <w:rsid w:val="006F01CA"/>
    <w:rsid w:val="007109DA"/>
    <w:rsid w:val="00727DAF"/>
    <w:rsid w:val="0073387B"/>
    <w:rsid w:val="00741B34"/>
    <w:rsid w:val="00744088"/>
    <w:rsid w:val="00745729"/>
    <w:rsid w:val="00745DDD"/>
    <w:rsid w:val="007536DD"/>
    <w:rsid w:val="00787870"/>
    <w:rsid w:val="00792CE3"/>
    <w:rsid w:val="0079541B"/>
    <w:rsid w:val="00796D39"/>
    <w:rsid w:val="007A5C76"/>
    <w:rsid w:val="007B0C3A"/>
    <w:rsid w:val="007B1827"/>
    <w:rsid w:val="007B2591"/>
    <w:rsid w:val="007D2D8F"/>
    <w:rsid w:val="007F11BB"/>
    <w:rsid w:val="007F21DD"/>
    <w:rsid w:val="0080083D"/>
    <w:rsid w:val="00801152"/>
    <w:rsid w:val="0080257A"/>
    <w:rsid w:val="00806211"/>
    <w:rsid w:val="00815C0C"/>
    <w:rsid w:val="0081613B"/>
    <w:rsid w:val="00821F19"/>
    <w:rsid w:val="0084267F"/>
    <w:rsid w:val="00854C80"/>
    <w:rsid w:val="0085574B"/>
    <w:rsid w:val="00857AD6"/>
    <w:rsid w:val="00865287"/>
    <w:rsid w:val="008816B6"/>
    <w:rsid w:val="00897CF2"/>
    <w:rsid w:val="008A0A33"/>
    <w:rsid w:val="008A38CB"/>
    <w:rsid w:val="008B4616"/>
    <w:rsid w:val="008B54BB"/>
    <w:rsid w:val="008B67AF"/>
    <w:rsid w:val="008C305A"/>
    <w:rsid w:val="008E2B75"/>
    <w:rsid w:val="008F4466"/>
    <w:rsid w:val="008F517E"/>
    <w:rsid w:val="008F6DB7"/>
    <w:rsid w:val="00935DD9"/>
    <w:rsid w:val="00977ACE"/>
    <w:rsid w:val="00983B76"/>
    <w:rsid w:val="009A2FE6"/>
    <w:rsid w:val="009C1D42"/>
    <w:rsid w:val="009C2352"/>
    <w:rsid w:val="009D0FEA"/>
    <w:rsid w:val="009D6235"/>
    <w:rsid w:val="009E6E4E"/>
    <w:rsid w:val="009F7A8E"/>
    <w:rsid w:val="00A1361D"/>
    <w:rsid w:val="00A324C0"/>
    <w:rsid w:val="00A45065"/>
    <w:rsid w:val="00A460C4"/>
    <w:rsid w:val="00A56ACC"/>
    <w:rsid w:val="00A856B0"/>
    <w:rsid w:val="00A87BD4"/>
    <w:rsid w:val="00A94410"/>
    <w:rsid w:val="00A96E71"/>
    <w:rsid w:val="00AC454E"/>
    <w:rsid w:val="00AD70E8"/>
    <w:rsid w:val="00AE1B2D"/>
    <w:rsid w:val="00B03BC9"/>
    <w:rsid w:val="00B04117"/>
    <w:rsid w:val="00B11D5C"/>
    <w:rsid w:val="00B13325"/>
    <w:rsid w:val="00B17DE6"/>
    <w:rsid w:val="00B63F7E"/>
    <w:rsid w:val="00B67D93"/>
    <w:rsid w:val="00B9308D"/>
    <w:rsid w:val="00BA07F5"/>
    <w:rsid w:val="00BA11EF"/>
    <w:rsid w:val="00BA7633"/>
    <w:rsid w:val="00BA7692"/>
    <w:rsid w:val="00BB3173"/>
    <w:rsid w:val="00BC4EE2"/>
    <w:rsid w:val="00BD03E2"/>
    <w:rsid w:val="00BD0FD9"/>
    <w:rsid w:val="00BE0ED5"/>
    <w:rsid w:val="00BF593F"/>
    <w:rsid w:val="00C04933"/>
    <w:rsid w:val="00C109FB"/>
    <w:rsid w:val="00C26256"/>
    <w:rsid w:val="00C36E78"/>
    <w:rsid w:val="00C458EF"/>
    <w:rsid w:val="00C45C61"/>
    <w:rsid w:val="00C57D48"/>
    <w:rsid w:val="00C60AFA"/>
    <w:rsid w:val="00C63548"/>
    <w:rsid w:val="00C71E6B"/>
    <w:rsid w:val="00C73AA9"/>
    <w:rsid w:val="00C772EF"/>
    <w:rsid w:val="00C85EF1"/>
    <w:rsid w:val="00C91184"/>
    <w:rsid w:val="00CA1ABF"/>
    <w:rsid w:val="00CD15F0"/>
    <w:rsid w:val="00CD6A84"/>
    <w:rsid w:val="00CD7132"/>
    <w:rsid w:val="00CE61F9"/>
    <w:rsid w:val="00CE6C7F"/>
    <w:rsid w:val="00D135A7"/>
    <w:rsid w:val="00D141D3"/>
    <w:rsid w:val="00D21561"/>
    <w:rsid w:val="00D24D64"/>
    <w:rsid w:val="00D3513E"/>
    <w:rsid w:val="00D67305"/>
    <w:rsid w:val="00D67BB7"/>
    <w:rsid w:val="00DC2ADF"/>
    <w:rsid w:val="00E05512"/>
    <w:rsid w:val="00E10E80"/>
    <w:rsid w:val="00E12FCD"/>
    <w:rsid w:val="00E41E44"/>
    <w:rsid w:val="00E44057"/>
    <w:rsid w:val="00E5598D"/>
    <w:rsid w:val="00E651E4"/>
    <w:rsid w:val="00E74327"/>
    <w:rsid w:val="00E97D12"/>
    <w:rsid w:val="00EA5E67"/>
    <w:rsid w:val="00EA79AB"/>
    <w:rsid w:val="00EB2233"/>
    <w:rsid w:val="00ED1F4C"/>
    <w:rsid w:val="00ED68E7"/>
    <w:rsid w:val="00ED707F"/>
    <w:rsid w:val="00EE068A"/>
    <w:rsid w:val="00F120DC"/>
    <w:rsid w:val="00F47555"/>
    <w:rsid w:val="00F53657"/>
    <w:rsid w:val="00F54137"/>
    <w:rsid w:val="00F65CA7"/>
    <w:rsid w:val="00F875D3"/>
    <w:rsid w:val="00FA01DA"/>
    <w:rsid w:val="00FA1ACB"/>
    <w:rsid w:val="00FA7A77"/>
    <w:rsid w:val="00FD0704"/>
    <w:rsid w:val="00FD256C"/>
    <w:rsid w:val="00FD454B"/>
    <w:rsid w:val="00FE7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EDFA27"/>
  <w15:chartTrackingRefBased/>
  <w15:docId w15:val="{00FE67BA-9654-4696-96F0-F702D42A5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character" w:styleId="Hyperlink">
    <w:name w:val="Hyperlink"/>
    <w:rsid w:val="00935DD9"/>
    <w:rPr>
      <w:color w:val="0000FF"/>
      <w:u w:val="single"/>
    </w:rPr>
  </w:style>
  <w:style w:type="paragraph" w:styleId="NormalWeb">
    <w:name w:val="Normal (Web)"/>
    <w:basedOn w:val="Normal"/>
    <w:uiPriority w:val="99"/>
    <w:unhideWhenUsed/>
    <w:rsid w:val="00D67305"/>
    <w:pPr>
      <w:spacing w:before="100" w:beforeAutospacing="1" w:after="100" w:afterAutospacing="1"/>
    </w:pPr>
  </w:style>
  <w:style w:type="character" w:customStyle="1" w:styleId="apple-converted-space">
    <w:name w:val="apple-converted-space"/>
    <w:rsid w:val="00D67305"/>
  </w:style>
  <w:style w:type="paragraph" w:styleId="PlainText">
    <w:name w:val="Plain Text"/>
    <w:basedOn w:val="Normal"/>
    <w:link w:val="PlainTextChar"/>
    <w:uiPriority w:val="99"/>
    <w:unhideWhenUsed/>
    <w:rsid w:val="00801152"/>
    <w:rPr>
      <w:rFonts w:ascii="Calibri" w:eastAsia="Calibri" w:hAnsi="Calibri"/>
      <w:sz w:val="22"/>
      <w:szCs w:val="21"/>
    </w:rPr>
  </w:style>
  <w:style w:type="character" w:customStyle="1" w:styleId="PlainTextChar">
    <w:name w:val="Plain Text Char"/>
    <w:link w:val="PlainText"/>
    <w:uiPriority w:val="99"/>
    <w:rsid w:val="00801152"/>
    <w:rPr>
      <w:rFonts w:ascii="Calibri" w:eastAsia="Calibri" w:hAnsi="Calibri"/>
      <w:sz w:val="22"/>
      <w:szCs w:val="21"/>
    </w:rPr>
  </w:style>
  <w:style w:type="paragraph" w:styleId="ListParagraph">
    <w:name w:val="List Paragraph"/>
    <w:basedOn w:val="Normal"/>
    <w:uiPriority w:val="34"/>
    <w:qFormat/>
    <w:rsid w:val="00C36E78"/>
    <w:pPr>
      <w:ind w:left="720"/>
    </w:pPr>
    <w:rPr>
      <w:rFonts w:ascii="Calibri" w:eastAsia="Calibri" w:hAnsi="Calibri"/>
      <w:sz w:val="22"/>
      <w:szCs w:val="22"/>
    </w:rPr>
  </w:style>
  <w:style w:type="character" w:styleId="UnresolvedMention">
    <w:name w:val="Unresolved Mention"/>
    <w:uiPriority w:val="99"/>
    <w:semiHidden/>
    <w:unhideWhenUsed/>
    <w:rsid w:val="007109D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4484028">
      <w:bodyDiv w:val="1"/>
      <w:marLeft w:val="0"/>
      <w:marRight w:val="0"/>
      <w:marTop w:val="0"/>
      <w:marBottom w:val="0"/>
      <w:divBdr>
        <w:top w:val="none" w:sz="0" w:space="0" w:color="auto"/>
        <w:left w:val="none" w:sz="0" w:space="0" w:color="auto"/>
        <w:bottom w:val="none" w:sz="0" w:space="0" w:color="auto"/>
        <w:right w:val="none" w:sz="0" w:space="0" w:color="auto"/>
      </w:divBdr>
    </w:div>
    <w:div w:id="1492060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apc01.safelinks.protection.outlook.com/?url=https%3A%2F%2Fwf4.myhcl.com%2FMySeparation%2FLogin%2FEx-HCLitesLogin.aspx&amp;data=02%7C01%7Csuzanna.g%40hcl.com%7Ce02cac7378f545ea6c0d08d6c2279f6d%7C189de737c93a4f5a8b686f4ca9941912%7C0%7C0%7C636909872761711237&amp;sdata=OuTGiJRC0Zohr%2FRT7Oxk7XoS0509pPGF8G5mTWFb30Q%3D&amp;reserved=0" TargetMode="External"/><Relationship Id="rId21" Type="http://schemas.openxmlformats.org/officeDocument/2006/relationships/hyperlink" Target="http://www.epfindia.com" TargetMode="External"/><Relationship Id="rId42" Type="http://schemas.openxmlformats.org/officeDocument/2006/relationships/image" Target="media/image12.emf"/><Relationship Id="rId47" Type="http://schemas.openxmlformats.org/officeDocument/2006/relationships/oleObject" Target="embeddings/oleObject3.bin"/><Relationship Id="rId63" Type="http://schemas.openxmlformats.org/officeDocument/2006/relationships/hyperlink" Target="http://172.16.34.15/ipru/faqs.jsp" TargetMode="External"/><Relationship Id="rId68" Type="http://schemas.openxmlformats.org/officeDocument/2006/relationships/hyperlink" Target="http://172.16.34.15/ipru/faqs.jsp" TargetMode="External"/><Relationship Id="rId16" Type="http://schemas.openxmlformats.org/officeDocument/2006/relationships/oleObject" Target="embeddings/oleObject2.bin"/><Relationship Id="rId11" Type="http://schemas.openxmlformats.org/officeDocument/2006/relationships/image" Target="media/image1.emf"/><Relationship Id="rId24" Type="http://schemas.openxmlformats.org/officeDocument/2006/relationships/image" Target="media/image6.emf"/><Relationship Id="rId32" Type="http://schemas.openxmlformats.org/officeDocument/2006/relationships/image" Target="media/image7.emf"/><Relationship Id="rId37" Type="http://schemas.openxmlformats.org/officeDocument/2006/relationships/oleObject" Target="embeddings/Microsoft_Word_97_-_2003_Document4.doc"/><Relationship Id="rId40" Type="http://schemas.openxmlformats.org/officeDocument/2006/relationships/image" Target="media/image11.emf"/><Relationship Id="rId45" Type="http://schemas.openxmlformats.org/officeDocument/2006/relationships/oleObject" Target="embeddings/Microsoft_Word_97_-_2003_Document8.doc"/><Relationship Id="rId53" Type="http://schemas.openxmlformats.org/officeDocument/2006/relationships/hyperlink" Target="mailto:ManushriS@hcl.com" TargetMode="External"/><Relationship Id="rId58" Type="http://schemas.openxmlformats.org/officeDocument/2006/relationships/hyperlink" Target="http://172.16.34.15/ipru/faqs.jsp" TargetMode="External"/><Relationship Id="rId66" Type="http://schemas.openxmlformats.org/officeDocument/2006/relationships/hyperlink" Target="http://172.16.34.15/ipru/faqs.jsp" TargetMode="External"/><Relationship Id="rId74" Type="http://schemas.openxmlformats.org/officeDocument/2006/relationships/hyperlink" Target="http://172.16.34.15/ipru/faqs.jsp" TargetMode="External"/><Relationship Id="rId5" Type="http://schemas.openxmlformats.org/officeDocument/2006/relationships/styles" Target="styles.xml"/><Relationship Id="rId61" Type="http://schemas.openxmlformats.org/officeDocument/2006/relationships/hyperlink" Target="http://172.16.34.15/ipru/faqs.jsp" TargetMode="External"/><Relationship Id="rId19" Type="http://schemas.openxmlformats.org/officeDocument/2006/relationships/image" Target="media/image4.emf"/><Relationship Id="rId14" Type="http://schemas.openxmlformats.org/officeDocument/2006/relationships/hyperlink" Target="http://www.epfindia.gov.in/" TargetMode="External"/><Relationship Id="rId22" Type="http://schemas.openxmlformats.org/officeDocument/2006/relationships/image" Target="media/image5.emf"/><Relationship Id="rId27" Type="http://schemas.openxmlformats.org/officeDocument/2006/relationships/hyperlink" Target="http://www.epfindia.gov.in" TargetMode="External"/><Relationship Id="rId30" Type="http://schemas.openxmlformats.org/officeDocument/2006/relationships/hyperlink" Target="https://apc01.safelinks.protection.outlook.com/?url=http%3A%2F%2Fwww.epfindia.gov.in%2F&amp;data=02%7C01%7Csushil.singh%40hcl.com%7C1e6f0f0df7b34c0dc91908d71730c12f%7C189de737c93a4f5a8b686f4ca9941912%7C0%7C0%7C637003370469940354&amp;sdata=mWbn9jBDdxe70ekACBILUCSE7fW%2BACcDmeFrmy2X9IM%3D&amp;reserved=0" TargetMode="External"/><Relationship Id="rId35" Type="http://schemas.openxmlformats.org/officeDocument/2006/relationships/oleObject" Target="embeddings/Microsoft_Word_97_-_2003_Document3.doc"/><Relationship Id="rId43" Type="http://schemas.openxmlformats.org/officeDocument/2006/relationships/oleObject" Target="embeddings/Microsoft_Word_97_-_2003_Document7.doc"/><Relationship Id="rId48" Type="http://schemas.openxmlformats.org/officeDocument/2006/relationships/image" Target="media/image15.emf"/><Relationship Id="rId56" Type="http://schemas.openxmlformats.org/officeDocument/2006/relationships/hyperlink" Target="http://172.16.34.15/ipru/faqs.jsp" TargetMode="External"/><Relationship Id="rId64" Type="http://schemas.openxmlformats.org/officeDocument/2006/relationships/hyperlink" Target="http://172.16.34.15/ipru/faqs.jsp" TargetMode="External"/><Relationship Id="rId69" Type="http://schemas.openxmlformats.org/officeDocument/2006/relationships/hyperlink" Target="http://172.16.34.15/ipru/faqs.jsp" TargetMode="External"/><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package" Target="embeddings/Microsoft_Word_Document3.docx"/><Relationship Id="rId72" Type="http://schemas.openxmlformats.org/officeDocument/2006/relationships/hyperlink" Target="http://172.16.34.15/ipru/faqs.jsp" TargetMode="Externa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3.emf"/><Relationship Id="rId25" Type="http://schemas.openxmlformats.org/officeDocument/2006/relationships/oleObject" Target="embeddings/Microsoft_Word_97_-_2003_Document1.doc"/><Relationship Id="rId33" Type="http://schemas.openxmlformats.org/officeDocument/2006/relationships/oleObject" Target="embeddings/Microsoft_Word_97_-_2003_Document2.doc"/><Relationship Id="rId38" Type="http://schemas.openxmlformats.org/officeDocument/2006/relationships/image" Target="media/image10.emf"/><Relationship Id="rId46" Type="http://schemas.openxmlformats.org/officeDocument/2006/relationships/image" Target="media/image14.emf"/><Relationship Id="rId59" Type="http://schemas.openxmlformats.org/officeDocument/2006/relationships/hyperlink" Target="http://172.16.34.15/ipru/faqs.jsp" TargetMode="External"/><Relationship Id="rId67" Type="http://schemas.openxmlformats.org/officeDocument/2006/relationships/hyperlink" Target="http://172.16.34.15/ipru/faqs.jsp" TargetMode="External"/><Relationship Id="rId20" Type="http://schemas.openxmlformats.org/officeDocument/2006/relationships/package" Target="embeddings/Microsoft_Word_Document1.docx"/><Relationship Id="rId41" Type="http://schemas.openxmlformats.org/officeDocument/2006/relationships/oleObject" Target="embeddings/Microsoft_Word_97_-_2003_Document6.doc"/><Relationship Id="rId54" Type="http://schemas.openxmlformats.org/officeDocument/2006/relationships/hyperlink" Target="mailto:ManushriS@hcl.com" TargetMode="External"/><Relationship Id="rId62" Type="http://schemas.openxmlformats.org/officeDocument/2006/relationships/hyperlink" Target="http://172.16.34.15/ipru/faqs.jsp" TargetMode="External"/><Relationship Id="rId70" Type="http://schemas.openxmlformats.org/officeDocument/2006/relationships/hyperlink" Target="http://172.16.34.15/ipru/faqs.jsp" TargetMode="External"/><Relationship Id="rId75" Type="http://schemas.openxmlformats.org/officeDocument/2006/relationships/hyperlink" Target="http://172.16.34.15/ipru/faqs.jsp"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oleObject" Target="embeddings/Microsoft_Word_97_-_2003_Document.doc"/><Relationship Id="rId28" Type="http://schemas.openxmlformats.org/officeDocument/2006/relationships/hyperlink" Target="https://apc01.safelinks.protection.outlook.com/?url=http%3A%2F%2Fwww.epfindia.gov.in%2F&amp;data=02%7C01%7Csushil.singh%40hcl.com%7C1e6f0f0df7b34c0dc91908d71730c12f%7C189de737c93a4f5a8b686f4ca9941912%7C0%7C0%7C637003370469940354&amp;sdata=mWbn9jBDdxe70ekACBILUCSE7fW%2BACcDmeFrmy2X9IM%3D&amp;reserved=0" TargetMode="External"/><Relationship Id="rId36" Type="http://schemas.openxmlformats.org/officeDocument/2006/relationships/image" Target="media/image9.emf"/><Relationship Id="rId49" Type="http://schemas.openxmlformats.org/officeDocument/2006/relationships/package" Target="embeddings/Microsoft_Word_Document2.docx"/><Relationship Id="rId57" Type="http://schemas.openxmlformats.org/officeDocument/2006/relationships/hyperlink" Target="http://172.16.34.15/ipru/faqs.jsp" TargetMode="External"/><Relationship Id="rId10" Type="http://schemas.openxmlformats.org/officeDocument/2006/relationships/hyperlink" Target="mailto:mjravi@hcl.com" TargetMode="External"/><Relationship Id="rId31" Type="http://schemas.openxmlformats.org/officeDocument/2006/relationships/hyperlink" Target="https://apc01.safelinks.protection.outlook.com/?url=http%3A%2F%2Fwww.epfindia.gov.in%2F&amp;data=02%7C01%7Csushil.singh%40hcl.com%7C1e6f0f0df7b34c0dc91908d71730c12f%7C189de737c93a4f5a8b686f4ca9941912%7C0%7C0%7C637003370469940354&amp;sdata=mWbn9jBDdxe70ekACBILUCSE7fW%2BACcDmeFrmy2X9IM%3D&amp;reserved=0" TargetMode="External"/><Relationship Id="rId44" Type="http://schemas.openxmlformats.org/officeDocument/2006/relationships/image" Target="media/image13.emf"/><Relationship Id="rId52" Type="http://schemas.openxmlformats.org/officeDocument/2006/relationships/hyperlink" Target="mailto:ManushriS@hcl.com" TargetMode="External"/><Relationship Id="rId60" Type="http://schemas.openxmlformats.org/officeDocument/2006/relationships/hyperlink" Target="http://172.16.34.15/ipru/faqs.jsp" TargetMode="External"/><Relationship Id="rId65" Type="http://schemas.openxmlformats.org/officeDocument/2006/relationships/hyperlink" Target="http://172.16.34.15/ipru/faqs.jsp" TargetMode="External"/><Relationship Id="rId73" Type="http://schemas.openxmlformats.org/officeDocument/2006/relationships/hyperlink" Target="http://172.16.34.15/ipru/faqs.jsp" TargetMode="External"/><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epfindia.gov.in" TargetMode="External"/><Relationship Id="rId18" Type="http://schemas.openxmlformats.org/officeDocument/2006/relationships/package" Target="embeddings/Microsoft_Word_Document.docx"/><Relationship Id="rId39" Type="http://schemas.openxmlformats.org/officeDocument/2006/relationships/oleObject" Target="embeddings/Microsoft_Word_97_-_2003_Document5.doc"/><Relationship Id="rId34" Type="http://schemas.openxmlformats.org/officeDocument/2006/relationships/image" Target="media/image8.emf"/><Relationship Id="rId50" Type="http://schemas.openxmlformats.org/officeDocument/2006/relationships/image" Target="media/image16.emf"/><Relationship Id="rId55" Type="http://schemas.openxmlformats.org/officeDocument/2006/relationships/hyperlink" Target="mailto:adarshvs@hcl.com" TargetMode="External"/><Relationship Id="rId76" Type="http://schemas.openxmlformats.org/officeDocument/2006/relationships/hyperlink" Target="http://172.16.34.15/ipru/faqs.jsp" TargetMode="External"/><Relationship Id="rId7" Type="http://schemas.openxmlformats.org/officeDocument/2006/relationships/webSettings" Target="webSettings.xml"/><Relationship Id="rId71" Type="http://schemas.openxmlformats.org/officeDocument/2006/relationships/hyperlink" Target="http://www.iciciprulife.com" TargetMode="External"/><Relationship Id="rId2" Type="http://schemas.openxmlformats.org/officeDocument/2006/relationships/customXml" Target="../customXml/item2.xml"/><Relationship Id="rId29" Type="http://schemas.openxmlformats.org/officeDocument/2006/relationships/hyperlink" Target="https://apc01.safelinks.protection.outlook.com/?url=https%3A%2F%2Fwf4.myhcl.com%2FMySeparation%2FLogin%2FEx-HCLitesLogin.aspx&amp;data=02%7C01%7Csuzanna.g%40hcl.com%7Ce02cac7378f545ea6c0d08d6c2279f6d%7C189de737c93a4f5a8b686f4ca9941912%7C0%7C0%7C636909872761711237&amp;sdata=OuTGiJRC0Zohr%2FRT7Oxk7XoS0509pPGF8G5mTWFb30Q%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FFF308-3F6F-4D1E-9494-FB72FA5EF5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C5E5344-D0B9-4D35-9E49-238F4A4D73AD}">
  <ds:schemaRefs>
    <ds:schemaRef ds:uri="http://schemas.microsoft.com/sharepoint/v3/contenttype/forms"/>
  </ds:schemaRefs>
</ds:datastoreItem>
</file>

<file path=customXml/itemProps3.xml><?xml version="1.0" encoding="utf-8"?>
<ds:datastoreItem xmlns:ds="http://schemas.openxmlformats.org/officeDocument/2006/customXml" ds:itemID="{1B3EFE84-3FE1-412D-B8EC-05532E719B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6267</Words>
  <Characters>35724</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FREQUENTLY ASKED QUESTIONS (FAQs)</vt:lpstr>
    </vt:vector>
  </TitlesOfParts>
  <Company>ICICI Ltd</Company>
  <LinksUpToDate>false</LinksUpToDate>
  <CharactersWithSpaces>41908</CharactersWithSpaces>
  <SharedDoc>false</SharedDoc>
  <HLinks>
    <vt:vector size="192" baseType="variant">
      <vt:variant>
        <vt:i4>524298</vt:i4>
      </vt:variant>
      <vt:variant>
        <vt:i4>141</vt:i4>
      </vt:variant>
      <vt:variant>
        <vt:i4>0</vt:i4>
      </vt:variant>
      <vt:variant>
        <vt:i4>5</vt:i4>
      </vt:variant>
      <vt:variant>
        <vt:lpwstr>http://172.16.34.15/ipru/faqs.jsp</vt:lpwstr>
      </vt:variant>
      <vt:variant>
        <vt:lpwstr>top1#top1</vt:lpwstr>
      </vt:variant>
      <vt:variant>
        <vt:i4>524298</vt:i4>
      </vt:variant>
      <vt:variant>
        <vt:i4>138</vt:i4>
      </vt:variant>
      <vt:variant>
        <vt:i4>0</vt:i4>
      </vt:variant>
      <vt:variant>
        <vt:i4>5</vt:i4>
      </vt:variant>
      <vt:variant>
        <vt:lpwstr>http://172.16.34.15/ipru/faqs.jsp</vt:lpwstr>
      </vt:variant>
      <vt:variant>
        <vt:lpwstr>top1#top1</vt:lpwstr>
      </vt:variant>
      <vt:variant>
        <vt:i4>524298</vt:i4>
      </vt:variant>
      <vt:variant>
        <vt:i4>135</vt:i4>
      </vt:variant>
      <vt:variant>
        <vt:i4>0</vt:i4>
      </vt:variant>
      <vt:variant>
        <vt:i4>5</vt:i4>
      </vt:variant>
      <vt:variant>
        <vt:lpwstr>http://172.16.34.15/ipru/faqs.jsp</vt:lpwstr>
      </vt:variant>
      <vt:variant>
        <vt:lpwstr>top1#top1</vt:lpwstr>
      </vt:variant>
      <vt:variant>
        <vt:i4>524298</vt:i4>
      </vt:variant>
      <vt:variant>
        <vt:i4>132</vt:i4>
      </vt:variant>
      <vt:variant>
        <vt:i4>0</vt:i4>
      </vt:variant>
      <vt:variant>
        <vt:i4>5</vt:i4>
      </vt:variant>
      <vt:variant>
        <vt:lpwstr>http://172.16.34.15/ipru/faqs.jsp</vt:lpwstr>
      </vt:variant>
      <vt:variant>
        <vt:lpwstr>top1#top1</vt:lpwstr>
      </vt:variant>
      <vt:variant>
        <vt:i4>524298</vt:i4>
      </vt:variant>
      <vt:variant>
        <vt:i4>129</vt:i4>
      </vt:variant>
      <vt:variant>
        <vt:i4>0</vt:i4>
      </vt:variant>
      <vt:variant>
        <vt:i4>5</vt:i4>
      </vt:variant>
      <vt:variant>
        <vt:lpwstr>http://172.16.34.15/ipru/faqs.jsp</vt:lpwstr>
      </vt:variant>
      <vt:variant>
        <vt:lpwstr>top1#top1</vt:lpwstr>
      </vt:variant>
      <vt:variant>
        <vt:i4>5505111</vt:i4>
      </vt:variant>
      <vt:variant>
        <vt:i4>126</vt:i4>
      </vt:variant>
      <vt:variant>
        <vt:i4>0</vt:i4>
      </vt:variant>
      <vt:variant>
        <vt:i4>5</vt:i4>
      </vt:variant>
      <vt:variant>
        <vt:lpwstr>http://www.iciciprulife.com/</vt:lpwstr>
      </vt:variant>
      <vt:variant>
        <vt:lpwstr/>
      </vt:variant>
      <vt:variant>
        <vt:i4>524298</vt:i4>
      </vt:variant>
      <vt:variant>
        <vt:i4>123</vt:i4>
      </vt:variant>
      <vt:variant>
        <vt:i4>0</vt:i4>
      </vt:variant>
      <vt:variant>
        <vt:i4>5</vt:i4>
      </vt:variant>
      <vt:variant>
        <vt:lpwstr>http://172.16.34.15/ipru/faqs.jsp</vt:lpwstr>
      </vt:variant>
      <vt:variant>
        <vt:lpwstr>top1#top1</vt:lpwstr>
      </vt:variant>
      <vt:variant>
        <vt:i4>524298</vt:i4>
      </vt:variant>
      <vt:variant>
        <vt:i4>120</vt:i4>
      </vt:variant>
      <vt:variant>
        <vt:i4>0</vt:i4>
      </vt:variant>
      <vt:variant>
        <vt:i4>5</vt:i4>
      </vt:variant>
      <vt:variant>
        <vt:lpwstr>http://172.16.34.15/ipru/faqs.jsp</vt:lpwstr>
      </vt:variant>
      <vt:variant>
        <vt:lpwstr>top1#top1</vt:lpwstr>
      </vt:variant>
      <vt:variant>
        <vt:i4>524298</vt:i4>
      </vt:variant>
      <vt:variant>
        <vt:i4>117</vt:i4>
      </vt:variant>
      <vt:variant>
        <vt:i4>0</vt:i4>
      </vt:variant>
      <vt:variant>
        <vt:i4>5</vt:i4>
      </vt:variant>
      <vt:variant>
        <vt:lpwstr>http://172.16.34.15/ipru/faqs.jsp</vt:lpwstr>
      </vt:variant>
      <vt:variant>
        <vt:lpwstr>top1#top1</vt:lpwstr>
      </vt:variant>
      <vt:variant>
        <vt:i4>524298</vt:i4>
      </vt:variant>
      <vt:variant>
        <vt:i4>114</vt:i4>
      </vt:variant>
      <vt:variant>
        <vt:i4>0</vt:i4>
      </vt:variant>
      <vt:variant>
        <vt:i4>5</vt:i4>
      </vt:variant>
      <vt:variant>
        <vt:lpwstr>http://172.16.34.15/ipru/faqs.jsp</vt:lpwstr>
      </vt:variant>
      <vt:variant>
        <vt:lpwstr>top1#top1</vt:lpwstr>
      </vt:variant>
      <vt:variant>
        <vt:i4>524298</vt:i4>
      </vt:variant>
      <vt:variant>
        <vt:i4>111</vt:i4>
      </vt:variant>
      <vt:variant>
        <vt:i4>0</vt:i4>
      </vt:variant>
      <vt:variant>
        <vt:i4>5</vt:i4>
      </vt:variant>
      <vt:variant>
        <vt:lpwstr>http://172.16.34.15/ipru/faqs.jsp</vt:lpwstr>
      </vt:variant>
      <vt:variant>
        <vt:lpwstr>top1#top1</vt:lpwstr>
      </vt:variant>
      <vt:variant>
        <vt:i4>524298</vt:i4>
      </vt:variant>
      <vt:variant>
        <vt:i4>108</vt:i4>
      </vt:variant>
      <vt:variant>
        <vt:i4>0</vt:i4>
      </vt:variant>
      <vt:variant>
        <vt:i4>5</vt:i4>
      </vt:variant>
      <vt:variant>
        <vt:lpwstr>http://172.16.34.15/ipru/faqs.jsp</vt:lpwstr>
      </vt:variant>
      <vt:variant>
        <vt:lpwstr>top1#top1</vt:lpwstr>
      </vt:variant>
      <vt:variant>
        <vt:i4>524298</vt:i4>
      </vt:variant>
      <vt:variant>
        <vt:i4>105</vt:i4>
      </vt:variant>
      <vt:variant>
        <vt:i4>0</vt:i4>
      </vt:variant>
      <vt:variant>
        <vt:i4>5</vt:i4>
      </vt:variant>
      <vt:variant>
        <vt:lpwstr>http://172.16.34.15/ipru/faqs.jsp</vt:lpwstr>
      </vt:variant>
      <vt:variant>
        <vt:lpwstr>top1#top1</vt:lpwstr>
      </vt:variant>
      <vt:variant>
        <vt:i4>524298</vt:i4>
      </vt:variant>
      <vt:variant>
        <vt:i4>102</vt:i4>
      </vt:variant>
      <vt:variant>
        <vt:i4>0</vt:i4>
      </vt:variant>
      <vt:variant>
        <vt:i4>5</vt:i4>
      </vt:variant>
      <vt:variant>
        <vt:lpwstr>http://172.16.34.15/ipru/faqs.jsp</vt:lpwstr>
      </vt:variant>
      <vt:variant>
        <vt:lpwstr>top1#top1</vt:lpwstr>
      </vt:variant>
      <vt:variant>
        <vt:i4>524298</vt:i4>
      </vt:variant>
      <vt:variant>
        <vt:i4>99</vt:i4>
      </vt:variant>
      <vt:variant>
        <vt:i4>0</vt:i4>
      </vt:variant>
      <vt:variant>
        <vt:i4>5</vt:i4>
      </vt:variant>
      <vt:variant>
        <vt:lpwstr>http://172.16.34.15/ipru/faqs.jsp</vt:lpwstr>
      </vt:variant>
      <vt:variant>
        <vt:lpwstr>top1#top1</vt:lpwstr>
      </vt:variant>
      <vt:variant>
        <vt:i4>524298</vt:i4>
      </vt:variant>
      <vt:variant>
        <vt:i4>96</vt:i4>
      </vt:variant>
      <vt:variant>
        <vt:i4>0</vt:i4>
      </vt:variant>
      <vt:variant>
        <vt:i4>5</vt:i4>
      </vt:variant>
      <vt:variant>
        <vt:lpwstr>http://172.16.34.15/ipru/faqs.jsp</vt:lpwstr>
      </vt:variant>
      <vt:variant>
        <vt:lpwstr>top1#top1</vt:lpwstr>
      </vt:variant>
      <vt:variant>
        <vt:i4>524298</vt:i4>
      </vt:variant>
      <vt:variant>
        <vt:i4>93</vt:i4>
      </vt:variant>
      <vt:variant>
        <vt:i4>0</vt:i4>
      </vt:variant>
      <vt:variant>
        <vt:i4>5</vt:i4>
      </vt:variant>
      <vt:variant>
        <vt:lpwstr>http://172.16.34.15/ipru/faqs.jsp</vt:lpwstr>
      </vt:variant>
      <vt:variant>
        <vt:lpwstr>top1#top1</vt:lpwstr>
      </vt:variant>
      <vt:variant>
        <vt:i4>524298</vt:i4>
      </vt:variant>
      <vt:variant>
        <vt:i4>90</vt:i4>
      </vt:variant>
      <vt:variant>
        <vt:i4>0</vt:i4>
      </vt:variant>
      <vt:variant>
        <vt:i4>5</vt:i4>
      </vt:variant>
      <vt:variant>
        <vt:lpwstr>http://172.16.34.15/ipru/faqs.jsp</vt:lpwstr>
      </vt:variant>
      <vt:variant>
        <vt:lpwstr>top1#top1</vt:lpwstr>
      </vt:variant>
      <vt:variant>
        <vt:i4>524298</vt:i4>
      </vt:variant>
      <vt:variant>
        <vt:i4>87</vt:i4>
      </vt:variant>
      <vt:variant>
        <vt:i4>0</vt:i4>
      </vt:variant>
      <vt:variant>
        <vt:i4>5</vt:i4>
      </vt:variant>
      <vt:variant>
        <vt:lpwstr>http://172.16.34.15/ipru/faqs.jsp</vt:lpwstr>
      </vt:variant>
      <vt:variant>
        <vt:lpwstr>top1#top1</vt:lpwstr>
      </vt:variant>
      <vt:variant>
        <vt:i4>524298</vt:i4>
      </vt:variant>
      <vt:variant>
        <vt:i4>84</vt:i4>
      </vt:variant>
      <vt:variant>
        <vt:i4>0</vt:i4>
      </vt:variant>
      <vt:variant>
        <vt:i4>5</vt:i4>
      </vt:variant>
      <vt:variant>
        <vt:lpwstr>http://172.16.34.15/ipru/faqs.jsp</vt:lpwstr>
      </vt:variant>
      <vt:variant>
        <vt:lpwstr>top1#top1</vt:lpwstr>
      </vt:variant>
      <vt:variant>
        <vt:i4>524298</vt:i4>
      </vt:variant>
      <vt:variant>
        <vt:i4>81</vt:i4>
      </vt:variant>
      <vt:variant>
        <vt:i4>0</vt:i4>
      </vt:variant>
      <vt:variant>
        <vt:i4>5</vt:i4>
      </vt:variant>
      <vt:variant>
        <vt:lpwstr>http://172.16.34.15/ipru/faqs.jsp</vt:lpwstr>
      </vt:variant>
      <vt:variant>
        <vt:lpwstr>top1#top1</vt:lpwstr>
      </vt:variant>
      <vt:variant>
        <vt:i4>327712</vt:i4>
      </vt:variant>
      <vt:variant>
        <vt:i4>78</vt:i4>
      </vt:variant>
      <vt:variant>
        <vt:i4>0</vt:i4>
      </vt:variant>
      <vt:variant>
        <vt:i4>5</vt:i4>
      </vt:variant>
      <vt:variant>
        <vt:lpwstr>mailto:adarshvs@hcl.com</vt:lpwstr>
      </vt:variant>
      <vt:variant>
        <vt:lpwstr/>
      </vt:variant>
      <vt:variant>
        <vt:i4>1638461</vt:i4>
      </vt:variant>
      <vt:variant>
        <vt:i4>75</vt:i4>
      </vt:variant>
      <vt:variant>
        <vt:i4>0</vt:i4>
      </vt:variant>
      <vt:variant>
        <vt:i4>5</vt:i4>
      </vt:variant>
      <vt:variant>
        <vt:lpwstr>mailto:ManushriS@hcl.com</vt:lpwstr>
      </vt:variant>
      <vt:variant>
        <vt:lpwstr/>
      </vt:variant>
      <vt:variant>
        <vt:i4>1638461</vt:i4>
      </vt:variant>
      <vt:variant>
        <vt:i4>72</vt:i4>
      </vt:variant>
      <vt:variant>
        <vt:i4>0</vt:i4>
      </vt:variant>
      <vt:variant>
        <vt:i4>5</vt:i4>
      </vt:variant>
      <vt:variant>
        <vt:lpwstr>mailto:ManushriS@hcl.com</vt:lpwstr>
      </vt:variant>
      <vt:variant>
        <vt:lpwstr/>
      </vt:variant>
      <vt:variant>
        <vt:i4>1638461</vt:i4>
      </vt:variant>
      <vt:variant>
        <vt:i4>69</vt:i4>
      </vt:variant>
      <vt:variant>
        <vt:i4>0</vt:i4>
      </vt:variant>
      <vt:variant>
        <vt:i4>5</vt:i4>
      </vt:variant>
      <vt:variant>
        <vt:lpwstr>mailto:ManushriS@hcl.com</vt:lpwstr>
      </vt:variant>
      <vt:variant>
        <vt:lpwstr/>
      </vt:variant>
      <vt:variant>
        <vt:i4>3866684</vt:i4>
      </vt:variant>
      <vt:variant>
        <vt:i4>36</vt:i4>
      </vt:variant>
      <vt:variant>
        <vt:i4>0</vt:i4>
      </vt:variant>
      <vt:variant>
        <vt:i4>5</vt:i4>
      </vt:variant>
      <vt:variant>
        <vt:lpwstr>https://apc01.safelinks.protection.outlook.com/?url=https%3A%2F%2Fwf4.myhcl.com%2FMySeparation%2FLogin%2FEx-HCLitesLogin.aspx&amp;data=02%7C01%7Csuzanna.g%40hcl.com%7Ce02cac7378f545ea6c0d08d6c2279f6d%7C189de737c93a4f5a8b686f4ca9941912%7C0%7C0%7C636909872761711237&amp;sdata=OuTGiJRC0Zohr%2FRT7Oxk7XoS0509pPGF8G5mTWFb30Q%3D&amp;reserved=0</vt:lpwstr>
      </vt:variant>
      <vt:variant>
        <vt:lpwstr/>
      </vt:variant>
      <vt:variant>
        <vt:i4>3866684</vt:i4>
      </vt:variant>
      <vt:variant>
        <vt:i4>33</vt:i4>
      </vt:variant>
      <vt:variant>
        <vt:i4>0</vt:i4>
      </vt:variant>
      <vt:variant>
        <vt:i4>5</vt:i4>
      </vt:variant>
      <vt:variant>
        <vt:lpwstr>https://apc01.safelinks.protection.outlook.com/?url=https%3A%2F%2Fwf4.myhcl.com%2FMySeparation%2FLogin%2FEx-HCLitesLogin.aspx&amp;data=02%7C01%7Csuzanna.g%40hcl.com%7Ce02cac7378f545ea6c0d08d6c2279f6d%7C189de737c93a4f5a8b686f4ca9941912%7C0%7C0%7C636909872761711237&amp;sdata=OuTGiJRC0Zohr%2FRT7Oxk7XoS0509pPGF8G5mTWFb30Q%3D&amp;reserved=0</vt:lpwstr>
      </vt:variant>
      <vt:variant>
        <vt:lpwstr/>
      </vt:variant>
      <vt:variant>
        <vt:i4>4259906</vt:i4>
      </vt:variant>
      <vt:variant>
        <vt:i4>24</vt:i4>
      </vt:variant>
      <vt:variant>
        <vt:i4>0</vt:i4>
      </vt:variant>
      <vt:variant>
        <vt:i4>5</vt:i4>
      </vt:variant>
      <vt:variant>
        <vt:lpwstr>http://www.epfindia.com/</vt:lpwstr>
      </vt:variant>
      <vt:variant>
        <vt:lpwstr/>
      </vt:variant>
      <vt:variant>
        <vt:i4>589948</vt:i4>
      </vt:variant>
      <vt:variant>
        <vt:i4>21</vt:i4>
      </vt:variant>
      <vt:variant>
        <vt:i4>0</vt:i4>
      </vt:variant>
      <vt:variant>
        <vt:i4>5</vt:i4>
      </vt:variant>
      <vt:variant>
        <vt:lpwstr>mailto:suzanna.g@hcl.com</vt:lpwstr>
      </vt:variant>
      <vt:variant>
        <vt:lpwstr/>
      </vt:variant>
      <vt:variant>
        <vt:i4>3014708</vt:i4>
      </vt:variant>
      <vt:variant>
        <vt:i4>9</vt:i4>
      </vt:variant>
      <vt:variant>
        <vt:i4>0</vt:i4>
      </vt:variant>
      <vt:variant>
        <vt:i4>5</vt:i4>
      </vt:variant>
      <vt:variant>
        <vt:lpwstr>http://www.epfindia.gov.in/</vt:lpwstr>
      </vt:variant>
      <vt:variant>
        <vt:lpwstr/>
      </vt:variant>
      <vt:variant>
        <vt:i4>3014708</vt:i4>
      </vt:variant>
      <vt:variant>
        <vt:i4>6</vt:i4>
      </vt:variant>
      <vt:variant>
        <vt:i4>0</vt:i4>
      </vt:variant>
      <vt:variant>
        <vt:i4>5</vt:i4>
      </vt:variant>
      <vt:variant>
        <vt:lpwstr>http://www.epfindia.gov.in/</vt:lpwstr>
      </vt:variant>
      <vt:variant>
        <vt:lpwstr/>
      </vt:variant>
      <vt:variant>
        <vt:i4>6881359</vt:i4>
      </vt:variant>
      <vt:variant>
        <vt:i4>0</vt:i4>
      </vt:variant>
      <vt:variant>
        <vt:i4>0</vt:i4>
      </vt:variant>
      <vt:variant>
        <vt:i4>5</vt:i4>
      </vt:variant>
      <vt:variant>
        <vt:lpwstr>mailto:mjravi@hcl.com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FREQUENTLY ASKED QUESTIONS (FAQs)</dc:title>
  <dc:subject/>
  <dc:creator>icici</dc:creator>
  <cp:keywords/>
  <cp:lastModifiedBy>Sushil Kumar Singh (FSS - ES)</cp:lastModifiedBy>
  <cp:revision>2</cp:revision>
  <dcterms:created xsi:type="dcterms:W3CDTF">2020-08-12T12:51:00Z</dcterms:created>
  <dcterms:modified xsi:type="dcterms:W3CDTF">2020-08-12T12:51:00Z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280ad8a7-cac8-4153-971e-83bbe9fb1e07</vt:lpwstr>
  </property>
  <property fmtid="{D5CDD505-2E9C-101B-9397-08002B2CF9AE}" pid="3" name="Classification">
    <vt:lpwstr>null</vt:lpwstr>
  </property>
  <property fmtid="{D5CDD505-2E9C-101B-9397-08002B2CF9AE}" pid="4" name="HCL_Cla5s_D6">
    <vt:lpwstr>False</vt:lpwstr>
  </property>
  <property fmtid="{D5CDD505-2E9C-101B-9397-08002B2CF9AE}" pid="5" name="HCLClassification">
    <vt:lpwstr>HCL_Cla5s_1nt3rnal</vt:lpwstr>
  </property>
</Properties>
</file>